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80CF7" w14:textId="77777777" w:rsidR="00601337" w:rsidRPr="00AF3A54" w:rsidRDefault="00601337" w:rsidP="00E149B3">
      <w:pPr>
        <w:pStyle w:val="Antrats"/>
        <w:jc w:val="center"/>
      </w:pPr>
      <w:r w:rsidRPr="00AF3A54">
        <w:rPr>
          <w:noProof/>
          <w:lang w:eastAsia="lt-LT"/>
        </w:rPr>
        <w:drawing>
          <wp:inline distT="0" distB="0" distL="0" distR="0" wp14:anchorId="743ABCDB" wp14:editId="0C6C0E1B">
            <wp:extent cx="885825" cy="857250"/>
            <wp:effectExtent l="19050" t="0" r="9525" b="0"/>
            <wp:docPr id="8" name="Picture 0" descr="VKontro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Kontrole2.jpg"/>
                    <pic:cNvPicPr>
                      <a:picLocks noChangeAspect="1" noChangeArrowheads="1"/>
                    </pic:cNvPicPr>
                  </pic:nvPicPr>
                  <pic:blipFill>
                    <a:blip r:embed="rId10" cstate="print"/>
                    <a:srcRect/>
                    <a:stretch>
                      <a:fillRect/>
                    </a:stretch>
                  </pic:blipFill>
                  <pic:spPr bwMode="auto">
                    <a:xfrm>
                      <a:off x="0" y="0"/>
                      <a:ext cx="885825" cy="857250"/>
                    </a:xfrm>
                    <a:prstGeom prst="rect">
                      <a:avLst/>
                    </a:prstGeom>
                    <a:noFill/>
                    <a:ln w="9525">
                      <a:noFill/>
                      <a:miter lim="800000"/>
                      <a:headEnd/>
                      <a:tailEnd/>
                    </a:ln>
                  </pic:spPr>
                </pic:pic>
              </a:graphicData>
            </a:graphic>
          </wp:inline>
        </w:drawing>
      </w:r>
    </w:p>
    <w:p w14:paraId="6F164063" w14:textId="77777777" w:rsidR="00601337" w:rsidRPr="00AF3A54" w:rsidRDefault="00601337" w:rsidP="00E149B3">
      <w:pPr>
        <w:pStyle w:val="Antrats"/>
        <w:jc w:val="center"/>
        <w:rPr>
          <w:b/>
        </w:rPr>
      </w:pPr>
    </w:p>
    <w:p w14:paraId="43B0FBF1" w14:textId="77777777" w:rsidR="00601337" w:rsidRPr="00AF3A54" w:rsidRDefault="00601337" w:rsidP="00E149B3">
      <w:pPr>
        <w:pStyle w:val="Antrat2"/>
        <w:rPr>
          <w:sz w:val="24"/>
        </w:rPr>
      </w:pPr>
      <w:r w:rsidRPr="00AF3A54">
        <w:rPr>
          <w:sz w:val="24"/>
        </w:rPr>
        <w:t>Valstybinė vaistų kontrolės tarnybA</w:t>
      </w:r>
    </w:p>
    <w:p w14:paraId="77BE2EA1" w14:textId="77777777" w:rsidR="00601337" w:rsidRPr="00AF3A54" w:rsidRDefault="00601337" w:rsidP="00E149B3">
      <w:pPr>
        <w:pStyle w:val="Antrat1"/>
      </w:pPr>
      <w:r w:rsidRPr="00AF3A54">
        <w:t>Prie LIETUVOS RESPUBLIKOS sveikatos apsaugos  ministerijos</w:t>
      </w:r>
    </w:p>
    <w:p w14:paraId="560FCDC6" w14:textId="77777777" w:rsidR="00601337" w:rsidRPr="00AF3A54" w:rsidRDefault="00601337" w:rsidP="004D2F19">
      <w:pPr>
        <w:pStyle w:val="Antrat2"/>
        <w:jc w:val="both"/>
        <w:rPr>
          <w:sz w:val="24"/>
        </w:rPr>
      </w:pPr>
    </w:p>
    <w:p w14:paraId="3756055D" w14:textId="77777777" w:rsidR="00601337" w:rsidRPr="00AF3A54" w:rsidRDefault="00601337" w:rsidP="004D2F19">
      <w:pPr>
        <w:pStyle w:val="Antrats"/>
        <w:jc w:val="both"/>
        <w:rPr>
          <w:b/>
        </w:rPr>
      </w:pPr>
    </w:p>
    <w:p w14:paraId="7A1891DB" w14:textId="77777777" w:rsidR="00601337" w:rsidRPr="00AF3A54" w:rsidRDefault="00601337" w:rsidP="004D2F19">
      <w:pPr>
        <w:jc w:val="both"/>
        <w:rPr>
          <w:rFonts w:ascii="Times New Roman" w:hAnsi="Times New Roman" w:cs="Times New Roman"/>
          <w:color w:val="010101"/>
          <w:sz w:val="24"/>
          <w:szCs w:val="24"/>
          <w:shd w:val="clear" w:color="auto" w:fill="FFFFFF"/>
          <w:lang w:val="lt-LT"/>
        </w:rPr>
      </w:pPr>
      <w:r w:rsidRPr="00AF3A54">
        <w:rPr>
          <w:rFonts w:ascii="Times New Roman" w:hAnsi="Times New Roman" w:cs="Times New Roman"/>
          <w:color w:val="010101"/>
          <w:sz w:val="24"/>
          <w:szCs w:val="24"/>
          <w:shd w:val="clear" w:color="auto" w:fill="FFFFFF"/>
          <w:lang w:val="lt-LT"/>
        </w:rPr>
        <w:t>Pranešimas žiniasklaidai</w:t>
      </w:r>
    </w:p>
    <w:p w14:paraId="747FAF5D" w14:textId="3571E788" w:rsidR="00601337" w:rsidRPr="00AF3A54" w:rsidRDefault="00D7330B" w:rsidP="004D2F19">
      <w:pPr>
        <w:jc w:val="both"/>
        <w:rPr>
          <w:rFonts w:ascii="Times New Roman" w:hAnsi="Times New Roman" w:cs="Times New Roman"/>
          <w:color w:val="010101"/>
          <w:sz w:val="24"/>
          <w:szCs w:val="24"/>
          <w:shd w:val="clear" w:color="auto" w:fill="FFFFFF"/>
          <w:lang w:val="lt-LT"/>
        </w:rPr>
      </w:pPr>
      <w:r w:rsidRPr="00AF3A54">
        <w:rPr>
          <w:rFonts w:ascii="Times New Roman" w:hAnsi="Times New Roman" w:cs="Times New Roman"/>
          <w:color w:val="010101"/>
          <w:sz w:val="24"/>
          <w:szCs w:val="24"/>
          <w:shd w:val="clear" w:color="auto" w:fill="FFFFFF"/>
          <w:lang w:val="lt-LT"/>
        </w:rPr>
        <w:t>202</w:t>
      </w:r>
      <w:r w:rsidR="00881062">
        <w:rPr>
          <w:rFonts w:ascii="Times New Roman" w:hAnsi="Times New Roman" w:cs="Times New Roman"/>
          <w:color w:val="010101"/>
          <w:sz w:val="24"/>
          <w:szCs w:val="24"/>
          <w:shd w:val="clear" w:color="auto" w:fill="FFFFFF"/>
          <w:lang w:val="lt-LT"/>
        </w:rPr>
        <w:t xml:space="preserve">3 </w:t>
      </w:r>
      <w:r w:rsidR="009C226B">
        <w:rPr>
          <w:rFonts w:ascii="Times New Roman" w:hAnsi="Times New Roman" w:cs="Times New Roman"/>
          <w:color w:val="010101"/>
          <w:sz w:val="24"/>
          <w:szCs w:val="24"/>
          <w:shd w:val="clear" w:color="auto" w:fill="FFFFFF"/>
          <w:lang w:val="lt-LT"/>
        </w:rPr>
        <w:t>11 06</w:t>
      </w:r>
    </w:p>
    <w:p w14:paraId="28EA0F3D" w14:textId="77777777" w:rsidR="00F66224" w:rsidRPr="00AF3A54" w:rsidRDefault="00F66224" w:rsidP="004D2F19">
      <w:pPr>
        <w:jc w:val="both"/>
        <w:rPr>
          <w:rFonts w:ascii="Times New Roman" w:hAnsi="Times New Roman" w:cs="Times New Roman"/>
          <w:color w:val="010101"/>
          <w:sz w:val="24"/>
          <w:szCs w:val="24"/>
          <w:shd w:val="clear" w:color="auto" w:fill="FFFFFF"/>
          <w:lang w:val="lt-LT"/>
        </w:rPr>
      </w:pPr>
    </w:p>
    <w:p w14:paraId="6F01F807" w14:textId="4667408A" w:rsidR="00186F9F" w:rsidRPr="00AF3A54" w:rsidRDefault="00F42414" w:rsidP="004D2F19">
      <w:pPr>
        <w:jc w:val="both"/>
        <w:rPr>
          <w:rFonts w:ascii="Times New Roman" w:hAnsi="Times New Roman" w:cs="Times New Roman"/>
          <w:b/>
          <w:sz w:val="24"/>
          <w:szCs w:val="24"/>
          <w:lang w:val="lt-LT"/>
        </w:rPr>
      </w:pPr>
      <w:bookmarkStart w:id="0" w:name="_Hlk528152004"/>
      <w:r>
        <w:rPr>
          <w:rFonts w:ascii="Times New Roman" w:hAnsi="Times New Roman" w:cs="Times New Roman"/>
          <w:b/>
          <w:sz w:val="24"/>
          <w:szCs w:val="24"/>
          <w:lang w:val="lt-LT"/>
        </w:rPr>
        <w:t>P</w:t>
      </w:r>
      <w:r w:rsidR="005E5817" w:rsidRPr="00AF3A54">
        <w:rPr>
          <w:rFonts w:ascii="Times New Roman" w:hAnsi="Times New Roman" w:cs="Times New Roman"/>
          <w:b/>
          <w:sz w:val="24"/>
          <w:szCs w:val="24"/>
          <w:lang w:val="lt-LT"/>
        </w:rPr>
        <w:t>raneš</w:t>
      </w:r>
      <w:r>
        <w:rPr>
          <w:rFonts w:ascii="Times New Roman" w:hAnsi="Times New Roman" w:cs="Times New Roman"/>
          <w:b/>
          <w:sz w:val="24"/>
          <w:szCs w:val="24"/>
          <w:lang w:val="lt-LT"/>
        </w:rPr>
        <w:t>dami</w:t>
      </w:r>
      <w:r w:rsidR="005E5817" w:rsidRPr="00AF3A54">
        <w:rPr>
          <w:rFonts w:ascii="Times New Roman" w:hAnsi="Times New Roman" w:cs="Times New Roman"/>
          <w:b/>
          <w:sz w:val="24"/>
          <w:szCs w:val="24"/>
          <w:lang w:val="lt-LT"/>
        </w:rPr>
        <w:t xml:space="preserve"> apie</w:t>
      </w:r>
      <w:r>
        <w:rPr>
          <w:rFonts w:ascii="Times New Roman" w:hAnsi="Times New Roman" w:cs="Times New Roman"/>
          <w:b/>
          <w:sz w:val="24"/>
          <w:szCs w:val="24"/>
          <w:lang w:val="lt-LT"/>
        </w:rPr>
        <w:t xml:space="preserve"> patirtas</w:t>
      </w:r>
      <w:r w:rsidR="005E5817" w:rsidRPr="00AF3A54">
        <w:rPr>
          <w:rFonts w:ascii="Times New Roman" w:hAnsi="Times New Roman" w:cs="Times New Roman"/>
          <w:b/>
          <w:sz w:val="24"/>
          <w:szCs w:val="24"/>
          <w:lang w:val="lt-LT"/>
        </w:rPr>
        <w:t xml:space="preserve"> nepageidaujamas reakcijas į vaistus prisideda</w:t>
      </w:r>
      <w:r>
        <w:rPr>
          <w:rFonts w:ascii="Times New Roman" w:hAnsi="Times New Roman" w:cs="Times New Roman"/>
          <w:b/>
          <w:sz w:val="24"/>
          <w:szCs w:val="24"/>
          <w:lang w:val="lt-LT"/>
        </w:rPr>
        <w:t>te</w:t>
      </w:r>
      <w:r w:rsidR="005E5817" w:rsidRPr="00AF3A54">
        <w:rPr>
          <w:rFonts w:ascii="Times New Roman" w:hAnsi="Times New Roman" w:cs="Times New Roman"/>
          <w:b/>
          <w:sz w:val="24"/>
          <w:szCs w:val="24"/>
          <w:lang w:val="lt-LT"/>
        </w:rPr>
        <w:t xml:space="preserve"> prie </w:t>
      </w:r>
      <w:r w:rsidR="009C226B">
        <w:rPr>
          <w:rFonts w:ascii="Times New Roman" w:hAnsi="Times New Roman" w:cs="Times New Roman"/>
          <w:b/>
          <w:sz w:val="24"/>
          <w:szCs w:val="24"/>
          <w:lang w:val="lt-LT"/>
        </w:rPr>
        <w:t>jų saugumo</w:t>
      </w:r>
      <w:r w:rsidR="005E5817" w:rsidRPr="00AF3A54">
        <w:rPr>
          <w:rFonts w:ascii="Times New Roman" w:hAnsi="Times New Roman" w:cs="Times New Roman"/>
          <w:b/>
          <w:sz w:val="24"/>
          <w:szCs w:val="24"/>
          <w:lang w:val="lt-LT"/>
        </w:rPr>
        <w:t xml:space="preserve"> </w:t>
      </w:r>
    </w:p>
    <w:p w14:paraId="55253D92" w14:textId="48860C49" w:rsidR="0030082B" w:rsidRPr="00AF3A54" w:rsidRDefault="005A1A66" w:rsidP="004D2F19">
      <w:pPr>
        <w:jc w:val="both"/>
        <w:rPr>
          <w:rFonts w:ascii="Times New Roman" w:hAnsi="Times New Roman" w:cs="Times New Roman"/>
          <w:b/>
          <w:sz w:val="24"/>
          <w:szCs w:val="24"/>
          <w:lang w:val="lt-LT"/>
        </w:rPr>
      </w:pPr>
      <w:r>
        <w:rPr>
          <w:rFonts w:ascii="Times New Roman" w:hAnsi="Times New Roman" w:cs="Times New Roman"/>
          <w:b/>
          <w:sz w:val="24"/>
          <w:szCs w:val="24"/>
          <w:lang w:val="lt-LT"/>
        </w:rPr>
        <w:t>T</w:t>
      </w:r>
      <w:r w:rsidR="005E5817" w:rsidRPr="00AF3A54">
        <w:rPr>
          <w:rFonts w:ascii="Times New Roman" w:hAnsi="Times New Roman" w:cs="Times New Roman"/>
          <w:b/>
          <w:sz w:val="24"/>
          <w:szCs w:val="24"/>
          <w:lang w:val="lt-LT"/>
        </w:rPr>
        <w:t xml:space="preserve">okia žinute </w:t>
      </w:r>
      <w:r w:rsidR="00186F9F" w:rsidRPr="00AF3A54">
        <w:rPr>
          <w:rFonts w:ascii="Times New Roman" w:hAnsi="Times New Roman" w:cs="Times New Roman"/>
          <w:b/>
          <w:sz w:val="24"/>
          <w:szCs w:val="24"/>
          <w:lang w:val="lt-LT"/>
        </w:rPr>
        <w:t>š</w:t>
      </w:r>
      <w:r w:rsidR="00601337" w:rsidRPr="00AF3A54">
        <w:rPr>
          <w:rFonts w:ascii="Times New Roman" w:hAnsi="Times New Roman" w:cs="Times New Roman"/>
          <w:b/>
          <w:sz w:val="24"/>
          <w:szCs w:val="24"/>
          <w:lang w:val="lt-LT"/>
        </w:rPr>
        <w:t xml:space="preserve">ią savaitę visame pasaulyje vaistų agentūros kreipiasi į </w:t>
      </w:r>
      <w:r w:rsidR="00F42414">
        <w:rPr>
          <w:rFonts w:ascii="Times New Roman" w:hAnsi="Times New Roman" w:cs="Times New Roman"/>
          <w:b/>
          <w:sz w:val="24"/>
          <w:szCs w:val="24"/>
          <w:lang w:val="lt-LT"/>
        </w:rPr>
        <w:t xml:space="preserve">visuomenę bei </w:t>
      </w:r>
      <w:r w:rsidR="00601337" w:rsidRPr="00AF3A54">
        <w:rPr>
          <w:rFonts w:ascii="Times New Roman" w:hAnsi="Times New Roman" w:cs="Times New Roman"/>
          <w:b/>
          <w:sz w:val="24"/>
          <w:szCs w:val="24"/>
          <w:lang w:val="lt-LT"/>
        </w:rPr>
        <w:t>sveikatos priežiūros spec</w:t>
      </w:r>
      <w:r w:rsidR="00186F9F" w:rsidRPr="00AF3A54">
        <w:rPr>
          <w:rFonts w:ascii="Times New Roman" w:hAnsi="Times New Roman" w:cs="Times New Roman"/>
          <w:b/>
          <w:sz w:val="24"/>
          <w:szCs w:val="24"/>
          <w:lang w:val="lt-LT"/>
        </w:rPr>
        <w:t>ialistus</w:t>
      </w:r>
      <w:r w:rsidR="00F42414">
        <w:rPr>
          <w:rFonts w:ascii="Times New Roman" w:hAnsi="Times New Roman" w:cs="Times New Roman"/>
          <w:b/>
          <w:sz w:val="24"/>
          <w:szCs w:val="24"/>
          <w:lang w:val="lt-LT"/>
        </w:rPr>
        <w:t xml:space="preserve">: gydytojus, slaugytojus bei vaistininkus ir </w:t>
      </w:r>
      <w:r w:rsidR="007926E9" w:rsidRPr="00AF3A54">
        <w:rPr>
          <w:rFonts w:ascii="Times New Roman" w:hAnsi="Times New Roman" w:cs="Times New Roman"/>
          <w:b/>
          <w:sz w:val="24"/>
          <w:szCs w:val="24"/>
          <w:lang w:val="lt-LT"/>
        </w:rPr>
        <w:t xml:space="preserve">primena, kodėl </w:t>
      </w:r>
      <w:r w:rsidR="00F42414">
        <w:rPr>
          <w:rFonts w:ascii="Times New Roman" w:hAnsi="Times New Roman" w:cs="Times New Roman"/>
          <w:b/>
          <w:sz w:val="24"/>
          <w:szCs w:val="24"/>
          <w:lang w:val="lt-LT"/>
        </w:rPr>
        <w:t xml:space="preserve">svarbu </w:t>
      </w:r>
      <w:r w:rsidR="00601337" w:rsidRPr="00AF3A54">
        <w:rPr>
          <w:rFonts w:ascii="Times New Roman" w:hAnsi="Times New Roman" w:cs="Times New Roman"/>
          <w:b/>
          <w:sz w:val="24"/>
          <w:szCs w:val="24"/>
          <w:lang w:val="lt-LT"/>
        </w:rPr>
        <w:t>pranešti apie įtariamas n</w:t>
      </w:r>
      <w:r w:rsidR="00186F9F" w:rsidRPr="00AF3A54">
        <w:rPr>
          <w:rFonts w:ascii="Times New Roman" w:hAnsi="Times New Roman" w:cs="Times New Roman"/>
          <w:b/>
          <w:sz w:val="24"/>
          <w:szCs w:val="24"/>
          <w:lang w:val="lt-LT"/>
        </w:rPr>
        <w:t>epageidaujamas reakcijas</w:t>
      </w:r>
      <w:r>
        <w:rPr>
          <w:rFonts w:ascii="Times New Roman" w:hAnsi="Times New Roman" w:cs="Times New Roman"/>
          <w:b/>
          <w:sz w:val="24"/>
          <w:szCs w:val="24"/>
          <w:lang w:val="lt-LT"/>
        </w:rPr>
        <w:t xml:space="preserve"> į vaistus</w:t>
      </w:r>
      <w:r w:rsidR="00186F9F" w:rsidRPr="00AF3A54">
        <w:rPr>
          <w:rFonts w:ascii="Times New Roman" w:hAnsi="Times New Roman" w:cs="Times New Roman"/>
          <w:b/>
          <w:sz w:val="24"/>
          <w:szCs w:val="24"/>
          <w:lang w:val="lt-LT"/>
        </w:rPr>
        <w:t>.</w:t>
      </w:r>
    </w:p>
    <w:p w14:paraId="78E4B40A" w14:textId="77D864EB" w:rsidR="00F66224" w:rsidRPr="00AF3A54" w:rsidRDefault="00CC2D45" w:rsidP="004D2F19">
      <w:pPr>
        <w:jc w:val="both"/>
        <w:rPr>
          <w:rFonts w:ascii="Times New Roman" w:hAnsi="Times New Roman" w:cs="Times New Roman"/>
          <w:sz w:val="24"/>
          <w:szCs w:val="24"/>
          <w:lang w:val="lt-LT"/>
        </w:rPr>
      </w:pPr>
      <w:r w:rsidRPr="00AF3A54">
        <w:rPr>
          <w:rFonts w:ascii="Times New Roman" w:hAnsi="Times New Roman" w:cs="Times New Roman"/>
          <w:sz w:val="24"/>
          <w:szCs w:val="24"/>
          <w:lang w:val="lt-LT"/>
        </w:rPr>
        <w:t>Lietuva kartu su</w:t>
      </w:r>
      <w:r w:rsidR="00F42414">
        <w:rPr>
          <w:rFonts w:ascii="Times New Roman" w:hAnsi="Times New Roman" w:cs="Times New Roman"/>
          <w:sz w:val="24"/>
          <w:szCs w:val="24"/>
          <w:lang w:val="lt-LT"/>
        </w:rPr>
        <w:t xml:space="preserve"> kitomis pasaulio v</w:t>
      </w:r>
      <w:r w:rsidR="00601337" w:rsidRPr="00AF3A54">
        <w:rPr>
          <w:rFonts w:ascii="Times New Roman" w:hAnsi="Times New Roman" w:cs="Times New Roman"/>
          <w:sz w:val="24"/>
          <w:szCs w:val="24"/>
          <w:lang w:val="lt-LT"/>
        </w:rPr>
        <w:t>alstyb</w:t>
      </w:r>
      <w:r w:rsidR="00F42414">
        <w:rPr>
          <w:rFonts w:ascii="Times New Roman" w:hAnsi="Times New Roman" w:cs="Times New Roman"/>
          <w:sz w:val="24"/>
          <w:szCs w:val="24"/>
          <w:lang w:val="lt-LT"/>
        </w:rPr>
        <w:t xml:space="preserve">ėmis </w:t>
      </w:r>
      <w:r w:rsidR="00D02AE5">
        <w:rPr>
          <w:rFonts w:ascii="Times New Roman" w:hAnsi="Times New Roman" w:cs="Times New Roman"/>
          <w:sz w:val="24"/>
          <w:szCs w:val="24"/>
          <w:lang w:val="lt-LT"/>
        </w:rPr>
        <w:t xml:space="preserve">kasmet </w:t>
      </w:r>
      <w:r w:rsidR="00F2483D" w:rsidRPr="00AF3A54">
        <w:rPr>
          <w:rFonts w:ascii="Times New Roman" w:hAnsi="Times New Roman" w:cs="Times New Roman"/>
          <w:sz w:val="24"/>
          <w:szCs w:val="24"/>
          <w:lang w:val="lt-LT"/>
        </w:rPr>
        <w:t xml:space="preserve">dalyvauja </w:t>
      </w:r>
      <w:r w:rsidR="00601337" w:rsidRPr="00AF3A54">
        <w:rPr>
          <w:rFonts w:ascii="Times New Roman" w:hAnsi="Times New Roman" w:cs="Times New Roman"/>
          <w:sz w:val="24"/>
          <w:szCs w:val="24"/>
          <w:lang w:val="lt-LT"/>
        </w:rPr>
        <w:t>socialinės žiniasklaidos kampanij</w:t>
      </w:r>
      <w:r w:rsidR="00F2483D" w:rsidRPr="00AF3A54">
        <w:rPr>
          <w:rFonts w:ascii="Times New Roman" w:hAnsi="Times New Roman" w:cs="Times New Roman"/>
          <w:sz w:val="24"/>
          <w:szCs w:val="24"/>
          <w:lang w:val="lt-LT"/>
        </w:rPr>
        <w:t>oje</w:t>
      </w:r>
      <w:r w:rsidR="00601337" w:rsidRPr="00AF3A54">
        <w:rPr>
          <w:rFonts w:ascii="Times New Roman" w:hAnsi="Times New Roman" w:cs="Times New Roman"/>
          <w:sz w:val="24"/>
          <w:szCs w:val="24"/>
          <w:lang w:val="lt-LT"/>
        </w:rPr>
        <w:t xml:space="preserve"> „Vaistų saugumo savaitė“ (</w:t>
      </w:r>
      <w:hyperlink r:id="rId11" w:history="1">
        <w:r w:rsidRPr="00AF3A54">
          <w:rPr>
            <w:rStyle w:val="Hipersaitas"/>
            <w:rFonts w:ascii="Times New Roman" w:hAnsi="Times New Roman" w:cs="Times New Roman"/>
            <w:sz w:val="24"/>
            <w:szCs w:val="24"/>
            <w:lang w:val="lt-LT"/>
          </w:rPr>
          <w:t>#MedSafetyWeek</w:t>
        </w:r>
      </w:hyperlink>
      <w:r w:rsidR="00601337" w:rsidRPr="00AF3A54">
        <w:rPr>
          <w:rFonts w:ascii="Times New Roman" w:hAnsi="Times New Roman" w:cs="Times New Roman"/>
          <w:sz w:val="24"/>
          <w:szCs w:val="24"/>
          <w:lang w:val="lt-LT"/>
        </w:rPr>
        <w:t>)</w:t>
      </w:r>
      <w:r w:rsidR="00F42414">
        <w:rPr>
          <w:rFonts w:ascii="Times New Roman" w:hAnsi="Times New Roman" w:cs="Times New Roman"/>
          <w:sz w:val="24"/>
          <w:szCs w:val="24"/>
          <w:lang w:val="lt-LT"/>
        </w:rPr>
        <w:t xml:space="preserve">. </w:t>
      </w:r>
      <w:r w:rsidR="00F42414" w:rsidRPr="00AF3A54">
        <w:rPr>
          <w:rFonts w:ascii="Times New Roman" w:hAnsi="Times New Roman" w:cs="Times New Roman"/>
          <w:sz w:val="24"/>
          <w:szCs w:val="24"/>
          <w:lang w:val="lt-LT"/>
        </w:rPr>
        <w:t xml:space="preserve">Tokia kampanija rengiama jau </w:t>
      </w:r>
      <w:r w:rsidR="00F42414">
        <w:rPr>
          <w:rFonts w:ascii="Times New Roman" w:hAnsi="Times New Roman" w:cs="Times New Roman"/>
          <w:sz w:val="24"/>
          <w:szCs w:val="24"/>
          <w:lang w:val="lt-LT"/>
        </w:rPr>
        <w:t>aštuntus</w:t>
      </w:r>
      <w:r w:rsidR="00F42414" w:rsidRPr="00AF3A54">
        <w:rPr>
          <w:rFonts w:ascii="Times New Roman" w:hAnsi="Times New Roman" w:cs="Times New Roman"/>
          <w:sz w:val="24"/>
          <w:szCs w:val="24"/>
          <w:lang w:val="lt-LT"/>
        </w:rPr>
        <w:t xml:space="preserve"> metus iš eilės</w:t>
      </w:r>
      <w:r w:rsidR="00F42414">
        <w:rPr>
          <w:rFonts w:ascii="Times New Roman" w:hAnsi="Times New Roman" w:cs="Times New Roman"/>
          <w:sz w:val="24"/>
          <w:szCs w:val="24"/>
          <w:lang w:val="lt-LT"/>
        </w:rPr>
        <w:t>, joje šiemet dalyvauja daugiau nei 80 šalių</w:t>
      </w:r>
      <w:r w:rsidR="00A860D2">
        <w:rPr>
          <w:rFonts w:ascii="Times New Roman" w:hAnsi="Times New Roman" w:cs="Times New Roman"/>
          <w:sz w:val="24"/>
          <w:szCs w:val="24"/>
          <w:lang w:val="lt-LT"/>
        </w:rPr>
        <w:t>. Kampanija vyksta 53 kalbomis</w:t>
      </w:r>
      <w:r w:rsidR="00F42414">
        <w:rPr>
          <w:rFonts w:ascii="Times New Roman" w:hAnsi="Times New Roman" w:cs="Times New Roman"/>
          <w:sz w:val="24"/>
          <w:szCs w:val="24"/>
          <w:lang w:val="lt-LT"/>
        </w:rPr>
        <w:t>.</w:t>
      </w:r>
      <w:r w:rsidR="00F42414" w:rsidRPr="00AF3A54">
        <w:rPr>
          <w:rFonts w:ascii="Times New Roman" w:hAnsi="Times New Roman" w:cs="Times New Roman"/>
          <w:sz w:val="24"/>
          <w:szCs w:val="24"/>
          <w:lang w:val="lt-LT"/>
        </w:rPr>
        <w:t xml:space="preserve"> </w:t>
      </w:r>
      <w:bookmarkEnd w:id="0"/>
    </w:p>
    <w:p w14:paraId="377F9E87" w14:textId="7A7D8331" w:rsidR="009C226B" w:rsidRDefault="00D02AE5" w:rsidP="0059042C">
      <w:pPr>
        <w:pStyle w:val="Komentarotekstas"/>
        <w:jc w:val="both"/>
        <w:rPr>
          <w:rFonts w:ascii="Times New Roman" w:hAnsi="Times New Roman" w:cs="Times New Roman"/>
          <w:sz w:val="24"/>
          <w:szCs w:val="24"/>
          <w:lang w:val="lt-LT"/>
        </w:rPr>
      </w:pPr>
      <w:r>
        <w:rPr>
          <w:rFonts w:ascii="Times New Roman" w:hAnsi="Times New Roman" w:cs="Times New Roman"/>
          <w:sz w:val="24"/>
          <w:szCs w:val="24"/>
          <w:lang w:val="lt-LT"/>
        </w:rPr>
        <w:t>Svarbu</w:t>
      </w:r>
      <w:r w:rsidR="009C226B" w:rsidRPr="009C226B">
        <w:rPr>
          <w:rFonts w:ascii="Times New Roman" w:hAnsi="Times New Roman" w:cs="Times New Roman"/>
          <w:sz w:val="24"/>
          <w:szCs w:val="24"/>
          <w:lang w:val="lt-LT"/>
        </w:rPr>
        <w:t xml:space="preserve">, kad visi vaistus vartojantys žmonės, taip pat vaistus skiriantys sveikatos priežiūros specialistai, pastebėję </w:t>
      </w:r>
      <w:r w:rsidR="000129AD">
        <w:rPr>
          <w:rFonts w:ascii="Times New Roman" w:hAnsi="Times New Roman" w:cs="Times New Roman"/>
          <w:sz w:val="24"/>
          <w:szCs w:val="24"/>
          <w:lang w:val="lt-LT"/>
        </w:rPr>
        <w:t xml:space="preserve">įtariamą </w:t>
      </w:r>
      <w:r w:rsidR="009C226B" w:rsidRPr="009C226B">
        <w:rPr>
          <w:rFonts w:ascii="Times New Roman" w:hAnsi="Times New Roman" w:cs="Times New Roman"/>
          <w:sz w:val="24"/>
          <w:szCs w:val="24"/>
          <w:lang w:val="lt-LT"/>
        </w:rPr>
        <w:t>nepageidaujamą reakciją į vaistą</w:t>
      </w:r>
      <w:r w:rsidR="000129AD">
        <w:rPr>
          <w:rFonts w:ascii="Times New Roman" w:hAnsi="Times New Roman" w:cs="Times New Roman"/>
          <w:sz w:val="24"/>
          <w:szCs w:val="24"/>
          <w:lang w:val="lt-LT"/>
        </w:rPr>
        <w:t xml:space="preserve"> (ĮNR)</w:t>
      </w:r>
      <w:r w:rsidR="009C226B" w:rsidRPr="009C226B">
        <w:rPr>
          <w:rFonts w:ascii="Times New Roman" w:hAnsi="Times New Roman" w:cs="Times New Roman"/>
          <w:sz w:val="24"/>
          <w:szCs w:val="24"/>
          <w:lang w:val="lt-LT"/>
        </w:rPr>
        <w:t xml:space="preserve">, apie </w:t>
      </w:r>
      <w:r w:rsidR="009C226B">
        <w:rPr>
          <w:rFonts w:ascii="Times New Roman" w:hAnsi="Times New Roman" w:cs="Times New Roman"/>
          <w:sz w:val="24"/>
          <w:szCs w:val="24"/>
          <w:lang w:val="lt-LT"/>
        </w:rPr>
        <w:t xml:space="preserve">tai </w:t>
      </w:r>
      <w:r w:rsidR="009C226B" w:rsidRPr="009C226B">
        <w:rPr>
          <w:rFonts w:ascii="Times New Roman" w:hAnsi="Times New Roman" w:cs="Times New Roman"/>
          <w:sz w:val="24"/>
          <w:szCs w:val="24"/>
          <w:lang w:val="lt-LT"/>
        </w:rPr>
        <w:t xml:space="preserve">praneštų. </w:t>
      </w:r>
      <w:r>
        <w:rPr>
          <w:rFonts w:ascii="Times New Roman" w:hAnsi="Times New Roman" w:cs="Times New Roman"/>
          <w:sz w:val="24"/>
          <w:szCs w:val="24"/>
          <w:lang w:val="lt-LT"/>
        </w:rPr>
        <w:t xml:space="preserve">Informacijos apie įtariamas nepageidaujamas reakcijas į vaistinius preparatus rinkimas ir vertinimas yra </w:t>
      </w:r>
      <w:r w:rsidR="00D27473">
        <w:rPr>
          <w:rFonts w:ascii="Times New Roman" w:hAnsi="Times New Roman" w:cs="Times New Roman"/>
          <w:sz w:val="24"/>
          <w:szCs w:val="24"/>
          <w:lang w:val="lt-LT"/>
        </w:rPr>
        <w:t xml:space="preserve">vienas iš efektyviausių </w:t>
      </w:r>
      <w:r>
        <w:rPr>
          <w:rFonts w:ascii="Times New Roman" w:hAnsi="Times New Roman" w:cs="Times New Roman"/>
          <w:sz w:val="24"/>
          <w:szCs w:val="24"/>
          <w:lang w:val="lt-LT"/>
        </w:rPr>
        <w:t>metodų</w:t>
      </w:r>
      <w:r w:rsidR="00D27473">
        <w:rPr>
          <w:rFonts w:ascii="Times New Roman" w:hAnsi="Times New Roman" w:cs="Times New Roman"/>
          <w:sz w:val="24"/>
          <w:szCs w:val="24"/>
          <w:lang w:val="lt-LT"/>
        </w:rPr>
        <w:t xml:space="preserve">, leidžiantis nustatyti naujas rizikas ir esant poreikiui numatyti </w:t>
      </w:r>
      <w:r>
        <w:rPr>
          <w:rFonts w:ascii="Times New Roman" w:hAnsi="Times New Roman" w:cs="Times New Roman"/>
          <w:sz w:val="24"/>
          <w:szCs w:val="24"/>
          <w:lang w:val="lt-LT"/>
        </w:rPr>
        <w:t>bei</w:t>
      </w:r>
      <w:r w:rsidR="00D27473">
        <w:rPr>
          <w:rFonts w:ascii="Times New Roman" w:hAnsi="Times New Roman" w:cs="Times New Roman"/>
          <w:sz w:val="24"/>
          <w:szCs w:val="24"/>
          <w:lang w:val="lt-LT"/>
        </w:rPr>
        <w:t xml:space="preserve"> taikyti papildomas rizikos mažinimo priemones.  </w:t>
      </w:r>
      <w:r w:rsidR="009C226B" w:rsidRPr="009C226B">
        <w:rPr>
          <w:rFonts w:ascii="Times New Roman" w:hAnsi="Times New Roman" w:cs="Times New Roman"/>
          <w:sz w:val="24"/>
          <w:szCs w:val="24"/>
          <w:lang w:val="lt-LT"/>
        </w:rPr>
        <w:t>Už vaistų saugumo stebė</w:t>
      </w:r>
      <w:r w:rsidR="00D27473">
        <w:rPr>
          <w:rFonts w:ascii="Times New Roman" w:hAnsi="Times New Roman" w:cs="Times New Roman"/>
          <w:sz w:val="24"/>
          <w:szCs w:val="24"/>
          <w:lang w:val="lt-LT"/>
        </w:rPr>
        <w:t>seną</w:t>
      </w:r>
      <w:r w:rsidR="009C226B" w:rsidRPr="009C226B">
        <w:rPr>
          <w:rFonts w:ascii="Times New Roman" w:hAnsi="Times New Roman" w:cs="Times New Roman"/>
          <w:sz w:val="24"/>
          <w:szCs w:val="24"/>
          <w:lang w:val="lt-LT"/>
        </w:rPr>
        <w:t xml:space="preserve"> </w:t>
      </w:r>
      <w:r w:rsidR="009C226B">
        <w:rPr>
          <w:rFonts w:ascii="Times New Roman" w:hAnsi="Times New Roman" w:cs="Times New Roman"/>
          <w:sz w:val="24"/>
          <w:szCs w:val="24"/>
          <w:lang w:val="lt-LT"/>
        </w:rPr>
        <w:t xml:space="preserve">Lietuvoje </w:t>
      </w:r>
      <w:r w:rsidR="009C226B" w:rsidRPr="009C226B">
        <w:rPr>
          <w:rFonts w:ascii="Times New Roman" w:hAnsi="Times New Roman" w:cs="Times New Roman"/>
          <w:sz w:val="24"/>
          <w:szCs w:val="24"/>
          <w:lang w:val="lt-LT"/>
        </w:rPr>
        <w:t>yra atsakinga Valstybinė vaistų kontrolės tarnyba</w:t>
      </w:r>
      <w:r w:rsidR="000129AD">
        <w:rPr>
          <w:rFonts w:ascii="Times New Roman" w:hAnsi="Times New Roman" w:cs="Times New Roman"/>
          <w:sz w:val="24"/>
          <w:szCs w:val="24"/>
          <w:lang w:val="lt-LT"/>
        </w:rPr>
        <w:t xml:space="preserve"> (VVKT)</w:t>
      </w:r>
      <w:r w:rsidR="009C226B">
        <w:rPr>
          <w:rFonts w:ascii="Times New Roman" w:hAnsi="Times New Roman" w:cs="Times New Roman"/>
          <w:sz w:val="24"/>
          <w:szCs w:val="24"/>
          <w:lang w:val="lt-LT"/>
        </w:rPr>
        <w:t xml:space="preserve">. </w:t>
      </w:r>
    </w:p>
    <w:p w14:paraId="5638C2AD" w14:textId="3DAAE848" w:rsidR="009C226B" w:rsidRDefault="000129AD" w:rsidP="0059042C">
      <w:pPr>
        <w:pStyle w:val="Komentarotekstas"/>
        <w:jc w:val="both"/>
        <w:rPr>
          <w:rFonts w:ascii="Times New Roman" w:hAnsi="Times New Roman" w:cs="Times New Roman"/>
          <w:sz w:val="24"/>
          <w:szCs w:val="24"/>
          <w:lang w:val="lt-LT"/>
        </w:rPr>
      </w:pPr>
      <w:r>
        <w:rPr>
          <w:rFonts w:ascii="Times New Roman" w:hAnsi="Times New Roman" w:cs="Times New Roman"/>
          <w:sz w:val="24"/>
          <w:szCs w:val="24"/>
          <w:lang w:val="lt-LT"/>
        </w:rPr>
        <w:t>VVKT</w:t>
      </w:r>
      <w:r w:rsidR="0059042C">
        <w:rPr>
          <w:rFonts w:ascii="Times New Roman" w:hAnsi="Times New Roman" w:cs="Times New Roman"/>
          <w:sz w:val="24"/>
          <w:szCs w:val="24"/>
          <w:lang w:val="lt-LT"/>
        </w:rPr>
        <w:t xml:space="preserve"> primena, </w:t>
      </w:r>
      <w:r w:rsidR="009C226B">
        <w:rPr>
          <w:rFonts w:ascii="Times New Roman" w:hAnsi="Times New Roman" w:cs="Times New Roman"/>
          <w:sz w:val="24"/>
          <w:szCs w:val="24"/>
          <w:lang w:val="lt-LT"/>
        </w:rPr>
        <w:t>kad v</w:t>
      </w:r>
      <w:r w:rsidR="009C226B" w:rsidRPr="005A1A66">
        <w:rPr>
          <w:rFonts w:ascii="Times New Roman" w:hAnsi="Times New Roman" w:cs="Times New Roman"/>
          <w:sz w:val="24"/>
          <w:szCs w:val="24"/>
          <w:lang w:val="lt-LT"/>
        </w:rPr>
        <w:t>aistus rinkai leidžiama tiekti tik įsitikinus, kad šie yra saugūs ir  veiksmingi</w:t>
      </w:r>
      <w:r w:rsidR="009C226B">
        <w:rPr>
          <w:rFonts w:ascii="Times New Roman" w:hAnsi="Times New Roman" w:cs="Times New Roman"/>
          <w:sz w:val="24"/>
          <w:szCs w:val="24"/>
          <w:lang w:val="lt-LT"/>
        </w:rPr>
        <w:t>. Pr</w:t>
      </w:r>
      <w:r w:rsidR="009C226B" w:rsidRPr="009C226B">
        <w:rPr>
          <w:rFonts w:ascii="Times New Roman" w:hAnsi="Times New Roman" w:cs="Times New Roman"/>
          <w:sz w:val="24"/>
          <w:szCs w:val="24"/>
          <w:lang w:val="lt-LT"/>
        </w:rPr>
        <w:t>ieš registruojant vaistą, visada yra atliekamas vaisto naudos ir rizikos vertinimas. Remiantis tyrimais, vertinama galima šalutinio poveikio, kurį gali sukelti vaistas, rizika, taip pat rizika pacientui, jei liga negydoma. Vaistas registruojamas tik tuo atveju, jei įrodoma, jog vaisto nauda yra didesnė už jo riziką.</w:t>
      </w:r>
    </w:p>
    <w:p w14:paraId="7055F7CB" w14:textId="4911F0C3" w:rsidR="009C226B" w:rsidRDefault="0059042C" w:rsidP="0059042C">
      <w:pPr>
        <w:pStyle w:val="Komentarotekstas"/>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Vaistai yra stebimi nuo pat jų sukūrimo iki paskutinės rinkoje buvimo dienos. </w:t>
      </w:r>
      <w:r w:rsidR="00FD36B5" w:rsidRPr="00EB7E9A">
        <w:rPr>
          <w:rFonts w:ascii="Times New Roman" w:hAnsi="Times New Roman" w:cs="Times New Roman"/>
          <w:sz w:val="24"/>
          <w:szCs w:val="24"/>
          <w:lang w:val="lt-LT"/>
        </w:rPr>
        <w:t xml:space="preserve">Pranešimai apie </w:t>
      </w:r>
      <w:r>
        <w:rPr>
          <w:rFonts w:ascii="Times New Roman" w:hAnsi="Times New Roman" w:cs="Times New Roman"/>
          <w:sz w:val="24"/>
          <w:szCs w:val="24"/>
          <w:lang w:val="lt-LT"/>
        </w:rPr>
        <w:t>įtariamas ar patirtas nepageidaujamas reakcijas į vaistą p</w:t>
      </w:r>
      <w:r w:rsidR="00FD36B5" w:rsidRPr="00EB7E9A">
        <w:rPr>
          <w:rFonts w:ascii="Times New Roman" w:hAnsi="Times New Roman" w:cs="Times New Roman"/>
          <w:sz w:val="24"/>
          <w:szCs w:val="24"/>
          <w:lang w:val="lt-LT"/>
        </w:rPr>
        <w:t xml:space="preserve">adeda nustatyti retus, netikėtus ir kartais sunkius vaistinių preparatų </w:t>
      </w:r>
      <w:r>
        <w:rPr>
          <w:rFonts w:ascii="Times New Roman" w:hAnsi="Times New Roman" w:cs="Times New Roman"/>
          <w:sz w:val="24"/>
          <w:szCs w:val="24"/>
          <w:lang w:val="lt-LT"/>
        </w:rPr>
        <w:t>šalutinius</w:t>
      </w:r>
      <w:r w:rsidR="00FD36B5" w:rsidRPr="00EB7E9A">
        <w:rPr>
          <w:rFonts w:ascii="Times New Roman" w:hAnsi="Times New Roman" w:cs="Times New Roman"/>
          <w:sz w:val="24"/>
          <w:szCs w:val="24"/>
          <w:lang w:val="lt-LT"/>
        </w:rPr>
        <w:t xml:space="preserve"> poveikius.</w:t>
      </w:r>
      <w:r>
        <w:rPr>
          <w:rFonts w:ascii="Times New Roman" w:hAnsi="Times New Roman" w:cs="Times New Roman"/>
          <w:sz w:val="24"/>
          <w:szCs w:val="24"/>
          <w:lang w:val="lt-LT"/>
        </w:rPr>
        <w:t xml:space="preserve"> Ši informacija </w:t>
      </w:r>
      <w:r w:rsidR="00865BD2">
        <w:rPr>
          <w:rFonts w:ascii="Times New Roman" w:hAnsi="Times New Roman" w:cs="Times New Roman"/>
          <w:sz w:val="24"/>
          <w:szCs w:val="24"/>
          <w:lang w:val="lt-LT"/>
        </w:rPr>
        <w:t xml:space="preserve">leidžia apsaugoti </w:t>
      </w:r>
      <w:r w:rsidRPr="00FD36B5">
        <w:rPr>
          <w:rFonts w:ascii="Times New Roman" w:hAnsi="Times New Roman" w:cs="Times New Roman"/>
          <w:sz w:val="24"/>
          <w:szCs w:val="24"/>
          <w:lang w:val="lt-LT"/>
        </w:rPr>
        <w:t>pacient</w:t>
      </w:r>
      <w:r w:rsidR="00865BD2">
        <w:rPr>
          <w:rFonts w:ascii="Times New Roman" w:hAnsi="Times New Roman" w:cs="Times New Roman"/>
          <w:sz w:val="24"/>
          <w:szCs w:val="24"/>
          <w:lang w:val="lt-LT"/>
        </w:rPr>
        <w:t>us nuo galimos žalos</w:t>
      </w:r>
      <w:r w:rsidRPr="00FD36B5">
        <w:rPr>
          <w:rFonts w:ascii="Times New Roman" w:hAnsi="Times New Roman" w:cs="Times New Roman"/>
          <w:sz w:val="24"/>
          <w:szCs w:val="24"/>
          <w:lang w:val="lt-LT"/>
        </w:rPr>
        <w:t xml:space="preserve">, o gydytojams </w:t>
      </w:r>
      <w:r w:rsidR="00A860D2">
        <w:rPr>
          <w:rFonts w:ascii="Times New Roman" w:hAnsi="Times New Roman" w:cs="Times New Roman"/>
          <w:sz w:val="24"/>
          <w:szCs w:val="24"/>
          <w:lang w:val="lt-LT"/>
        </w:rPr>
        <w:t>–</w:t>
      </w:r>
      <w:r w:rsidR="00D02AE5">
        <w:rPr>
          <w:rFonts w:ascii="Times New Roman" w:hAnsi="Times New Roman" w:cs="Times New Roman"/>
          <w:sz w:val="24"/>
          <w:szCs w:val="24"/>
          <w:lang w:val="lt-LT"/>
        </w:rPr>
        <w:t xml:space="preserve"> </w:t>
      </w:r>
      <w:r w:rsidRPr="00FD36B5">
        <w:rPr>
          <w:rFonts w:ascii="Times New Roman" w:hAnsi="Times New Roman" w:cs="Times New Roman"/>
          <w:sz w:val="24"/>
          <w:szCs w:val="24"/>
          <w:lang w:val="lt-LT"/>
        </w:rPr>
        <w:t xml:space="preserve">saugiau skirti vaistus. </w:t>
      </w:r>
    </w:p>
    <w:p w14:paraId="344F895D" w14:textId="45FDC7BF" w:rsidR="0059042C" w:rsidRDefault="009C226B" w:rsidP="0059042C">
      <w:pPr>
        <w:pStyle w:val="Komentarotekstas"/>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Visi gauti pranešimai </w:t>
      </w:r>
      <w:r w:rsidR="0059042C" w:rsidRPr="00FD36B5">
        <w:rPr>
          <w:rFonts w:ascii="Times New Roman" w:hAnsi="Times New Roman" w:cs="Times New Roman"/>
          <w:sz w:val="24"/>
          <w:szCs w:val="24"/>
          <w:lang w:val="lt-LT"/>
        </w:rPr>
        <w:t xml:space="preserve">apie </w:t>
      </w:r>
      <w:r w:rsidR="0059042C">
        <w:rPr>
          <w:rFonts w:ascii="Times New Roman" w:hAnsi="Times New Roman" w:cs="Times New Roman"/>
          <w:sz w:val="24"/>
          <w:szCs w:val="24"/>
          <w:lang w:val="lt-LT"/>
        </w:rPr>
        <w:t xml:space="preserve">įtariamas nepageidaujamas reakcijas </w:t>
      </w:r>
      <w:r w:rsidR="00865BD2">
        <w:rPr>
          <w:rFonts w:ascii="Times New Roman" w:hAnsi="Times New Roman" w:cs="Times New Roman"/>
          <w:sz w:val="24"/>
          <w:szCs w:val="24"/>
          <w:lang w:val="lt-LT"/>
        </w:rPr>
        <w:t>į vaistą</w:t>
      </w:r>
      <w:r>
        <w:rPr>
          <w:rFonts w:ascii="Times New Roman" w:hAnsi="Times New Roman" w:cs="Times New Roman"/>
          <w:sz w:val="24"/>
          <w:szCs w:val="24"/>
          <w:lang w:val="lt-LT"/>
        </w:rPr>
        <w:t xml:space="preserve"> yra labai atidžiai analizuojami. </w:t>
      </w:r>
      <w:r w:rsidR="00D27473">
        <w:rPr>
          <w:rFonts w:ascii="Times New Roman" w:hAnsi="Times New Roman" w:cs="Times New Roman"/>
          <w:sz w:val="24"/>
          <w:szCs w:val="24"/>
          <w:lang w:val="lt-LT"/>
        </w:rPr>
        <w:t>R</w:t>
      </w:r>
      <w:r>
        <w:rPr>
          <w:rFonts w:ascii="Times New Roman" w:hAnsi="Times New Roman" w:cs="Times New Roman"/>
          <w:sz w:val="24"/>
          <w:szCs w:val="24"/>
          <w:lang w:val="lt-LT"/>
        </w:rPr>
        <w:t>emiantis</w:t>
      </w:r>
      <w:r w:rsidR="00D27473">
        <w:rPr>
          <w:rFonts w:ascii="Times New Roman" w:hAnsi="Times New Roman" w:cs="Times New Roman"/>
          <w:sz w:val="24"/>
          <w:szCs w:val="24"/>
          <w:lang w:val="lt-LT"/>
        </w:rPr>
        <w:t xml:space="preserve"> naujai gautais duomenimis</w:t>
      </w:r>
      <w:r>
        <w:rPr>
          <w:rFonts w:ascii="Times New Roman" w:hAnsi="Times New Roman" w:cs="Times New Roman"/>
          <w:sz w:val="24"/>
          <w:szCs w:val="24"/>
          <w:lang w:val="lt-LT"/>
        </w:rPr>
        <w:t>, gali</w:t>
      </w:r>
      <w:r w:rsidR="00865BD2">
        <w:rPr>
          <w:rFonts w:ascii="Times New Roman" w:hAnsi="Times New Roman" w:cs="Times New Roman"/>
          <w:sz w:val="24"/>
          <w:szCs w:val="24"/>
          <w:lang w:val="lt-LT"/>
        </w:rPr>
        <w:t xml:space="preserve"> </w:t>
      </w:r>
      <w:r w:rsidR="0059042C" w:rsidRPr="00FD36B5">
        <w:rPr>
          <w:rFonts w:ascii="Times New Roman" w:hAnsi="Times New Roman" w:cs="Times New Roman"/>
          <w:sz w:val="24"/>
          <w:szCs w:val="24"/>
          <w:lang w:val="lt-LT"/>
        </w:rPr>
        <w:t xml:space="preserve">būti keičiami vaistų informaciniai dokumentai, į pastaruosius įtraukiant informaciją apie naujas būkles, kurių atveju vaisto vartoti negalima, </w:t>
      </w:r>
      <w:r w:rsidR="00D27473">
        <w:rPr>
          <w:rFonts w:ascii="Times New Roman" w:hAnsi="Times New Roman" w:cs="Times New Roman"/>
          <w:sz w:val="24"/>
          <w:szCs w:val="24"/>
          <w:lang w:val="lt-LT"/>
        </w:rPr>
        <w:t>arba</w:t>
      </w:r>
      <w:r w:rsidR="0059042C" w:rsidRPr="00FD36B5">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pacientą </w:t>
      </w:r>
      <w:r w:rsidR="0059042C" w:rsidRPr="00FD36B5">
        <w:rPr>
          <w:rFonts w:ascii="Times New Roman" w:hAnsi="Times New Roman" w:cs="Times New Roman"/>
          <w:sz w:val="24"/>
          <w:szCs w:val="24"/>
          <w:lang w:val="lt-LT"/>
        </w:rPr>
        <w:t>įspėjant apie naujus nepageidaujamus poveikius</w:t>
      </w:r>
      <w:r>
        <w:rPr>
          <w:rFonts w:ascii="Times New Roman" w:hAnsi="Times New Roman" w:cs="Times New Roman"/>
          <w:sz w:val="24"/>
          <w:szCs w:val="24"/>
          <w:lang w:val="lt-LT"/>
        </w:rPr>
        <w:t xml:space="preserve"> ar </w:t>
      </w:r>
      <w:r w:rsidR="0059042C" w:rsidRPr="00FD36B5">
        <w:rPr>
          <w:rFonts w:ascii="Times New Roman" w:hAnsi="Times New Roman" w:cs="Times New Roman"/>
          <w:sz w:val="24"/>
          <w:szCs w:val="24"/>
          <w:lang w:val="lt-LT"/>
        </w:rPr>
        <w:t xml:space="preserve">galimas sąveikas su kitais vaistais. Jei nustatoma, kad vaisto </w:t>
      </w:r>
      <w:r w:rsidR="007D3BB5">
        <w:rPr>
          <w:rFonts w:ascii="Times New Roman" w:hAnsi="Times New Roman" w:cs="Times New Roman"/>
          <w:sz w:val="24"/>
          <w:szCs w:val="24"/>
          <w:lang w:val="lt-LT"/>
        </w:rPr>
        <w:t xml:space="preserve">šalutinio poveikio </w:t>
      </w:r>
      <w:r w:rsidR="0059042C" w:rsidRPr="00FD36B5">
        <w:rPr>
          <w:rFonts w:ascii="Times New Roman" w:hAnsi="Times New Roman" w:cs="Times New Roman"/>
          <w:sz w:val="24"/>
          <w:szCs w:val="24"/>
          <w:lang w:val="lt-LT"/>
        </w:rPr>
        <w:t xml:space="preserve">keliama rizika yra didesnė už galimą naudą, </w:t>
      </w:r>
      <w:r w:rsidRPr="00FD36B5">
        <w:rPr>
          <w:rFonts w:ascii="Times New Roman" w:hAnsi="Times New Roman" w:cs="Times New Roman"/>
          <w:sz w:val="24"/>
          <w:szCs w:val="24"/>
          <w:lang w:val="lt-LT"/>
        </w:rPr>
        <w:t xml:space="preserve">vaisto registracija </w:t>
      </w:r>
      <w:r w:rsidR="0059042C" w:rsidRPr="00FD36B5">
        <w:rPr>
          <w:rFonts w:ascii="Times New Roman" w:hAnsi="Times New Roman" w:cs="Times New Roman"/>
          <w:sz w:val="24"/>
          <w:szCs w:val="24"/>
          <w:lang w:val="lt-LT"/>
        </w:rPr>
        <w:t>gali būti stabdoma arba panaikinama ir šis pašalinamas iš rinkos</w:t>
      </w:r>
      <w:r w:rsidR="0059042C">
        <w:rPr>
          <w:rFonts w:ascii="Times New Roman" w:hAnsi="Times New Roman" w:cs="Times New Roman"/>
          <w:sz w:val="24"/>
          <w:szCs w:val="24"/>
          <w:lang w:val="lt-LT"/>
        </w:rPr>
        <w:t>.</w:t>
      </w:r>
    </w:p>
    <w:p w14:paraId="220BA898" w14:textId="77777777" w:rsidR="0059042C" w:rsidRDefault="0059042C" w:rsidP="005E5817">
      <w:pPr>
        <w:pStyle w:val="Komentarotekstas"/>
        <w:jc w:val="both"/>
        <w:rPr>
          <w:rFonts w:ascii="Times New Roman" w:hAnsi="Times New Roman" w:cs="Times New Roman"/>
          <w:sz w:val="24"/>
          <w:szCs w:val="24"/>
          <w:lang w:val="lt-LT"/>
        </w:rPr>
      </w:pPr>
    </w:p>
    <w:p w14:paraId="328751D3" w14:textId="77777777" w:rsidR="00F42414" w:rsidRPr="00EB7E9A" w:rsidRDefault="00F42414" w:rsidP="005E5817">
      <w:pPr>
        <w:pStyle w:val="Komentarotekstas"/>
        <w:jc w:val="both"/>
        <w:rPr>
          <w:rFonts w:ascii="Times New Roman" w:hAnsi="Times New Roman" w:cs="Times New Roman"/>
          <w:sz w:val="24"/>
          <w:szCs w:val="24"/>
          <w:lang w:val="lt-LT"/>
        </w:rPr>
      </w:pPr>
    </w:p>
    <w:p w14:paraId="59059F55" w14:textId="6C709DE9" w:rsidR="00F66224" w:rsidRPr="00AF3A54" w:rsidRDefault="00AF3A54" w:rsidP="004D2F19">
      <w:pPr>
        <w:jc w:val="both"/>
        <w:rPr>
          <w:rFonts w:ascii="Times New Roman" w:hAnsi="Times New Roman" w:cs="Times New Roman"/>
          <w:sz w:val="24"/>
          <w:szCs w:val="24"/>
          <w:lang w:val="lt-LT"/>
        </w:rPr>
      </w:pPr>
      <w:r w:rsidRPr="00AF3A54">
        <w:rPr>
          <w:rFonts w:ascii="Times New Roman" w:hAnsi="Times New Roman" w:cs="Times New Roman"/>
          <w:sz w:val="24"/>
          <w:szCs w:val="24"/>
          <w:lang w:val="lt-LT"/>
        </w:rPr>
        <w:t xml:space="preserve">Kiekvienas pranešimas apie </w:t>
      </w:r>
      <w:r w:rsidR="009C226B">
        <w:rPr>
          <w:rFonts w:ascii="Times New Roman" w:hAnsi="Times New Roman" w:cs="Times New Roman"/>
          <w:sz w:val="24"/>
          <w:szCs w:val="24"/>
          <w:lang w:val="lt-LT"/>
        </w:rPr>
        <w:t xml:space="preserve">įtariamas ar patirtas </w:t>
      </w:r>
      <w:r w:rsidRPr="00AF3A54">
        <w:rPr>
          <w:rFonts w:ascii="Times New Roman" w:hAnsi="Times New Roman" w:cs="Times New Roman"/>
          <w:sz w:val="24"/>
          <w:szCs w:val="24"/>
          <w:lang w:val="lt-LT"/>
        </w:rPr>
        <w:t xml:space="preserve">nepageidaujamas reakcijas į vaistus </w:t>
      </w:r>
      <w:r w:rsidR="009C226B">
        <w:rPr>
          <w:rFonts w:ascii="Times New Roman" w:hAnsi="Times New Roman" w:cs="Times New Roman"/>
          <w:sz w:val="24"/>
          <w:szCs w:val="24"/>
          <w:lang w:val="lt-LT"/>
        </w:rPr>
        <w:t>yra nepaprastai svarbus</w:t>
      </w:r>
      <w:r w:rsidR="00D02AE5">
        <w:rPr>
          <w:rFonts w:ascii="Times New Roman" w:hAnsi="Times New Roman" w:cs="Times New Roman"/>
          <w:sz w:val="24"/>
          <w:szCs w:val="24"/>
          <w:lang w:val="lt-LT"/>
        </w:rPr>
        <w:t>,</w:t>
      </w:r>
      <w:r w:rsidR="009C226B">
        <w:rPr>
          <w:rFonts w:ascii="Times New Roman" w:hAnsi="Times New Roman" w:cs="Times New Roman"/>
          <w:sz w:val="24"/>
          <w:szCs w:val="24"/>
          <w:lang w:val="lt-LT"/>
        </w:rPr>
        <w:t xml:space="preserve"> nes </w:t>
      </w:r>
      <w:r w:rsidRPr="00AF3A54">
        <w:rPr>
          <w:rFonts w:ascii="Times New Roman" w:hAnsi="Times New Roman" w:cs="Times New Roman"/>
          <w:sz w:val="24"/>
          <w:szCs w:val="24"/>
          <w:lang w:val="lt-LT"/>
        </w:rPr>
        <w:t>prisideda prie saugesnio jų vartojimo</w:t>
      </w:r>
      <w:r>
        <w:rPr>
          <w:rFonts w:ascii="Times New Roman" w:hAnsi="Times New Roman" w:cs="Times New Roman"/>
          <w:sz w:val="24"/>
          <w:szCs w:val="24"/>
          <w:lang w:val="lt-LT"/>
        </w:rPr>
        <w:t>.</w:t>
      </w:r>
      <w:r w:rsidR="005D4F19">
        <w:rPr>
          <w:rFonts w:ascii="Times New Roman" w:hAnsi="Times New Roman" w:cs="Times New Roman"/>
          <w:sz w:val="24"/>
          <w:szCs w:val="24"/>
          <w:lang w:val="lt-LT"/>
        </w:rPr>
        <w:t xml:space="preserve"> </w:t>
      </w:r>
      <w:r>
        <w:rPr>
          <w:rFonts w:ascii="Times New Roman" w:hAnsi="Times New Roman" w:cs="Times New Roman"/>
          <w:sz w:val="24"/>
          <w:szCs w:val="24"/>
          <w:lang w:val="lt-LT"/>
        </w:rPr>
        <w:t>S</w:t>
      </w:r>
      <w:r w:rsidR="00117C7E" w:rsidRPr="00AF3A54">
        <w:rPr>
          <w:rFonts w:ascii="Times New Roman" w:hAnsi="Times New Roman" w:cs="Times New Roman"/>
          <w:sz w:val="24"/>
          <w:szCs w:val="24"/>
          <w:lang w:val="lt-LT"/>
        </w:rPr>
        <w:t xml:space="preserve">tiprindama rinkoje esančių vaistų saugumo stebėseną, </w:t>
      </w:r>
      <w:r>
        <w:rPr>
          <w:rFonts w:ascii="Times New Roman" w:hAnsi="Times New Roman" w:cs="Times New Roman"/>
          <w:sz w:val="24"/>
          <w:szCs w:val="24"/>
          <w:lang w:val="lt-LT"/>
        </w:rPr>
        <w:t xml:space="preserve">VVKT </w:t>
      </w:r>
      <w:r w:rsidR="00117C7E" w:rsidRPr="00AF3A54">
        <w:rPr>
          <w:rFonts w:ascii="Times New Roman" w:hAnsi="Times New Roman" w:cs="Times New Roman"/>
          <w:sz w:val="24"/>
          <w:szCs w:val="24"/>
          <w:lang w:val="lt-LT"/>
        </w:rPr>
        <w:t xml:space="preserve">kreipiasi į </w:t>
      </w:r>
      <w:r w:rsidR="000129AD">
        <w:rPr>
          <w:rFonts w:ascii="Times New Roman" w:hAnsi="Times New Roman" w:cs="Times New Roman"/>
          <w:sz w:val="24"/>
          <w:szCs w:val="24"/>
          <w:lang w:val="lt-LT"/>
        </w:rPr>
        <w:t xml:space="preserve">sveikatos priežiūros specialistus: </w:t>
      </w:r>
      <w:r w:rsidR="00117C7E" w:rsidRPr="00AF3A54">
        <w:rPr>
          <w:rFonts w:ascii="Times New Roman" w:hAnsi="Times New Roman" w:cs="Times New Roman"/>
          <w:sz w:val="24"/>
          <w:szCs w:val="24"/>
          <w:lang w:val="lt-LT"/>
        </w:rPr>
        <w:t>gydytojus, slaugytoj</w:t>
      </w:r>
      <w:r>
        <w:rPr>
          <w:rFonts w:ascii="Times New Roman" w:hAnsi="Times New Roman" w:cs="Times New Roman"/>
          <w:sz w:val="24"/>
          <w:szCs w:val="24"/>
          <w:lang w:val="lt-LT"/>
        </w:rPr>
        <w:t xml:space="preserve">us, vaistininkus,  </w:t>
      </w:r>
      <w:r w:rsidR="000129AD">
        <w:rPr>
          <w:rFonts w:ascii="Times New Roman" w:hAnsi="Times New Roman" w:cs="Times New Roman"/>
          <w:sz w:val="24"/>
          <w:szCs w:val="24"/>
          <w:lang w:val="lt-LT"/>
        </w:rPr>
        <w:t xml:space="preserve">taip pat į </w:t>
      </w:r>
      <w:r>
        <w:rPr>
          <w:rFonts w:ascii="Times New Roman" w:hAnsi="Times New Roman" w:cs="Times New Roman"/>
          <w:sz w:val="24"/>
          <w:szCs w:val="24"/>
          <w:lang w:val="lt-LT"/>
        </w:rPr>
        <w:t>pacientus bei</w:t>
      </w:r>
      <w:r w:rsidR="00117C7E" w:rsidRPr="00AF3A54">
        <w:rPr>
          <w:rFonts w:ascii="Times New Roman" w:hAnsi="Times New Roman" w:cs="Times New Roman"/>
          <w:sz w:val="24"/>
          <w:szCs w:val="24"/>
          <w:lang w:val="lt-LT"/>
        </w:rPr>
        <w:t xml:space="preserve"> juos vienijančias organizacijas </w:t>
      </w:r>
      <w:r w:rsidR="009616F6" w:rsidRPr="00AF3A54">
        <w:rPr>
          <w:rFonts w:ascii="Times New Roman" w:hAnsi="Times New Roman" w:cs="Times New Roman"/>
          <w:sz w:val="24"/>
          <w:szCs w:val="24"/>
          <w:lang w:val="lt-LT"/>
        </w:rPr>
        <w:t xml:space="preserve"> </w:t>
      </w:r>
      <w:r w:rsidR="00B14921" w:rsidRPr="00AF3A54">
        <w:rPr>
          <w:rFonts w:ascii="Times New Roman" w:hAnsi="Times New Roman" w:cs="Times New Roman"/>
          <w:sz w:val="24"/>
          <w:szCs w:val="24"/>
          <w:lang w:val="lt-LT"/>
        </w:rPr>
        <w:t xml:space="preserve">ir </w:t>
      </w:r>
      <w:r w:rsidR="008A01F9" w:rsidRPr="00AF3A54">
        <w:rPr>
          <w:rFonts w:ascii="Times New Roman" w:hAnsi="Times New Roman" w:cs="Times New Roman"/>
          <w:sz w:val="24"/>
          <w:szCs w:val="24"/>
          <w:lang w:val="lt-LT"/>
        </w:rPr>
        <w:t>prašo</w:t>
      </w:r>
      <w:r w:rsidR="00E149B3" w:rsidRPr="00AF3A54">
        <w:rPr>
          <w:rFonts w:ascii="Times New Roman" w:hAnsi="Times New Roman" w:cs="Times New Roman"/>
          <w:sz w:val="24"/>
          <w:szCs w:val="24"/>
          <w:lang w:val="lt-LT"/>
        </w:rPr>
        <w:t>,</w:t>
      </w:r>
      <w:r w:rsidR="008A01F9" w:rsidRPr="00AF3A54">
        <w:rPr>
          <w:rFonts w:ascii="Times New Roman" w:hAnsi="Times New Roman" w:cs="Times New Roman"/>
          <w:sz w:val="24"/>
          <w:szCs w:val="24"/>
          <w:lang w:val="lt-LT"/>
        </w:rPr>
        <w:t xml:space="preserve"> </w:t>
      </w:r>
      <w:r w:rsidR="00060F53" w:rsidRPr="00AF3A54">
        <w:rPr>
          <w:rFonts w:ascii="Times New Roman" w:hAnsi="Times New Roman" w:cs="Times New Roman"/>
          <w:sz w:val="24"/>
          <w:szCs w:val="24"/>
          <w:lang w:val="lt-LT"/>
        </w:rPr>
        <w:t>pastebė</w:t>
      </w:r>
      <w:r w:rsidR="009616F6" w:rsidRPr="00AF3A54">
        <w:rPr>
          <w:rFonts w:ascii="Times New Roman" w:hAnsi="Times New Roman" w:cs="Times New Roman"/>
          <w:sz w:val="24"/>
          <w:szCs w:val="24"/>
          <w:lang w:val="lt-LT"/>
        </w:rPr>
        <w:t>jus</w:t>
      </w:r>
      <w:r w:rsidR="00060F53" w:rsidRPr="00AF3A54">
        <w:rPr>
          <w:rFonts w:ascii="Times New Roman" w:hAnsi="Times New Roman" w:cs="Times New Roman"/>
          <w:sz w:val="24"/>
          <w:szCs w:val="24"/>
          <w:lang w:val="lt-LT"/>
        </w:rPr>
        <w:t xml:space="preserve"> ar </w:t>
      </w:r>
      <w:r w:rsidR="008A01F9" w:rsidRPr="00AF3A54">
        <w:rPr>
          <w:rFonts w:ascii="Times New Roman" w:hAnsi="Times New Roman" w:cs="Times New Roman"/>
          <w:sz w:val="24"/>
          <w:szCs w:val="24"/>
          <w:lang w:val="lt-LT"/>
        </w:rPr>
        <w:t>pat</w:t>
      </w:r>
      <w:r w:rsidR="009616F6" w:rsidRPr="00AF3A54">
        <w:rPr>
          <w:rFonts w:ascii="Times New Roman" w:hAnsi="Times New Roman" w:cs="Times New Roman"/>
          <w:sz w:val="24"/>
          <w:szCs w:val="24"/>
          <w:lang w:val="lt-LT"/>
        </w:rPr>
        <w:t>yrus</w:t>
      </w:r>
      <w:r w:rsidR="008A01F9" w:rsidRPr="00AF3A54">
        <w:rPr>
          <w:rFonts w:ascii="Times New Roman" w:hAnsi="Times New Roman" w:cs="Times New Roman"/>
          <w:sz w:val="24"/>
          <w:szCs w:val="24"/>
          <w:lang w:val="lt-LT"/>
        </w:rPr>
        <w:t xml:space="preserve"> </w:t>
      </w:r>
      <w:r w:rsidR="000129AD">
        <w:rPr>
          <w:rFonts w:ascii="Times New Roman" w:hAnsi="Times New Roman" w:cs="Times New Roman"/>
          <w:sz w:val="24"/>
          <w:szCs w:val="24"/>
          <w:lang w:val="lt-LT"/>
        </w:rPr>
        <w:t>nepageidaujamų reakcijų į vaistą</w:t>
      </w:r>
      <w:r w:rsidR="009616F6" w:rsidRPr="00AF3A54">
        <w:rPr>
          <w:rFonts w:ascii="Times New Roman" w:hAnsi="Times New Roman" w:cs="Times New Roman"/>
          <w:sz w:val="24"/>
          <w:szCs w:val="24"/>
          <w:lang w:val="lt-LT"/>
        </w:rPr>
        <w:t>, nedelsiant</w:t>
      </w:r>
      <w:r w:rsidR="008A01F9" w:rsidRPr="00AF3A54">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apie tai </w:t>
      </w:r>
      <w:r w:rsidR="008A01F9" w:rsidRPr="00AF3A54">
        <w:rPr>
          <w:rFonts w:ascii="Times New Roman" w:hAnsi="Times New Roman" w:cs="Times New Roman"/>
          <w:sz w:val="24"/>
          <w:szCs w:val="24"/>
          <w:lang w:val="lt-LT"/>
        </w:rPr>
        <w:t>pranešti.</w:t>
      </w:r>
      <w:r w:rsidR="00186F9F" w:rsidRPr="00AF3A54">
        <w:rPr>
          <w:rFonts w:ascii="Times New Roman" w:hAnsi="Times New Roman" w:cs="Times New Roman"/>
          <w:sz w:val="24"/>
          <w:szCs w:val="24"/>
          <w:lang w:val="lt-LT"/>
        </w:rPr>
        <w:t xml:space="preserve"> Sveikatos priežiūros sp</w:t>
      </w:r>
      <w:r>
        <w:rPr>
          <w:rFonts w:ascii="Times New Roman" w:hAnsi="Times New Roman" w:cs="Times New Roman"/>
          <w:sz w:val="24"/>
          <w:szCs w:val="24"/>
          <w:lang w:val="lt-LT"/>
        </w:rPr>
        <w:t>ecialistai</w:t>
      </w:r>
      <w:r w:rsidR="00186F9F" w:rsidRPr="00AF3A54">
        <w:rPr>
          <w:rFonts w:ascii="Times New Roman" w:hAnsi="Times New Roman" w:cs="Times New Roman"/>
          <w:sz w:val="24"/>
          <w:szCs w:val="24"/>
          <w:lang w:val="lt-LT"/>
        </w:rPr>
        <w:t xml:space="preserve"> ypač raginami aptarti su pacientais </w:t>
      </w:r>
      <w:r w:rsidR="007D3BB5">
        <w:rPr>
          <w:rFonts w:ascii="Times New Roman" w:hAnsi="Times New Roman" w:cs="Times New Roman"/>
          <w:sz w:val="24"/>
          <w:szCs w:val="24"/>
          <w:lang w:val="lt-LT"/>
        </w:rPr>
        <w:t xml:space="preserve">skiriamų vaistų </w:t>
      </w:r>
      <w:r w:rsidR="008A01F9" w:rsidRPr="00AF3A54">
        <w:rPr>
          <w:rFonts w:ascii="Times New Roman" w:hAnsi="Times New Roman" w:cs="Times New Roman"/>
          <w:sz w:val="24"/>
          <w:szCs w:val="24"/>
          <w:lang w:val="lt-LT"/>
        </w:rPr>
        <w:t xml:space="preserve">galimus šalutinius </w:t>
      </w:r>
      <w:r w:rsidR="004D2F19" w:rsidRPr="00AF3A54">
        <w:rPr>
          <w:rFonts w:ascii="Times New Roman" w:hAnsi="Times New Roman" w:cs="Times New Roman"/>
          <w:sz w:val="24"/>
          <w:szCs w:val="24"/>
          <w:lang w:val="lt-LT"/>
        </w:rPr>
        <w:t>va</w:t>
      </w:r>
      <w:r>
        <w:rPr>
          <w:rFonts w:ascii="Times New Roman" w:hAnsi="Times New Roman" w:cs="Times New Roman"/>
          <w:sz w:val="24"/>
          <w:szCs w:val="24"/>
          <w:lang w:val="lt-LT"/>
        </w:rPr>
        <w:t>istų p</w:t>
      </w:r>
      <w:r w:rsidR="008A01F9" w:rsidRPr="00AF3A54">
        <w:rPr>
          <w:rFonts w:ascii="Times New Roman" w:hAnsi="Times New Roman" w:cs="Times New Roman"/>
          <w:sz w:val="24"/>
          <w:szCs w:val="24"/>
          <w:lang w:val="lt-LT"/>
        </w:rPr>
        <w:t xml:space="preserve">oveikius </w:t>
      </w:r>
      <w:r w:rsidR="00186F9F" w:rsidRPr="00AF3A54">
        <w:rPr>
          <w:rFonts w:ascii="Times New Roman" w:hAnsi="Times New Roman" w:cs="Times New Roman"/>
          <w:sz w:val="24"/>
          <w:szCs w:val="24"/>
          <w:lang w:val="lt-LT"/>
        </w:rPr>
        <w:t xml:space="preserve">ir būti </w:t>
      </w:r>
      <w:r w:rsidR="008A01F9" w:rsidRPr="00AF3A54">
        <w:rPr>
          <w:rFonts w:ascii="Times New Roman" w:hAnsi="Times New Roman" w:cs="Times New Roman"/>
          <w:sz w:val="24"/>
          <w:szCs w:val="24"/>
          <w:lang w:val="lt-LT"/>
        </w:rPr>
        <w:t>budriais</w:t>
      </w:r>
      <w:r w:rsidR="00060F53" w:rsidRPr="00AF3A54">
        <w:rPr>
          <w:rFonts w:ascii="Times New Roman" w:hAnsi="Times New Roman" w:cs="Times New Roman"/>
          <w:sz w:val="24"/>
          <w:szCs w:val="24"/>
          <w:lang w:val="lt-LT"/>
        </w:rPr>
        <w:t xml:space="preserve"> bei</w:t>
      </w:r>
      <w:r w:rsidR="008A01F9" w:rsidRPr="00AF3A54">
        <w:rPr>
          <w:rFonts w:ascii="Times New Roman" w:hAnsi="Times New Roman" w:cs="Times New Roman"/>
          <w:sz w:val="24"/>
          <w:szCs w:val="24"/>
          <w:lang w:val="lt-LT"/>
        </w:rPr>
        <w:t xml:space="preserve"> stebėti, ar </w:t>
      </w:r>
      <w:r w:rsidR="004D2F19" w:rsidRPr="00AF3A54">
        <w:rPr>
          <w:rFonts w:ascii="Times New Roman" w:hAnsi="Times New Roman" w:cs="Times New Roman"/>
          <w:sz w:val="24"/>
          <w:szCs w:val="24"/>
          <w:lang w:val="lt-LT"/>
        </w:rPr>
        <w:t>pacientai nepatiria</w:t>
      </w:r>
      <w:r w:rsidR="008A01F9" w:rsidRPr="00AF3A54">
        <w:rPr>
          <w:rFonts w:ascii="Times New Roman" w:hAnsi="Times New Roman" w:cs="Times New Roman"/>
          <w:sz w:val="24"/>
          <w:szCs w:val="24"/>
          <w:lang w:val="lt-LT"/>
        </w:rPr>
        <w:t xml:space="preserve"> naujų ar</w:t>
      </w:r>
      <w:r w:rsidR="00186F9F" w:rsidRPr="00AF3A54">
        <w:rPr>
          <w:rFonts w:ascii="Times New Roman" w:hAnsi="Times New Roman" w:cs="Times New Roman"/>
          <w:sz w:val="24"/>
          <w:szCs w:val="24"/>
          <w:lang w:val="lt-LT"/>
        </w:rPr>
        <w:t xml:space="preserve"> retų įtariamų</w:t>
      </w:r>
      <w:r w:rsidR="004D2F19" w:rsidRPr="00AF3A54">
        <w:rPr>
          <w:rFonts w:ascii="Times New Roman" w:hAnsi="Times New Roman" w:cs="Times New Roman"/>
          <w:sz w:val="24"/>
          <w:szCs w:val="24"/>
          <w:lang w:val="lt-LT"/>
        </w:rPr>
        <w:t xml:space="preserve"> nepageidaujamų reakcijų</w:t>
      </w:r>
      <w:r w:rsidR="00186F9F" w:rsidRPr="00AF3A54">
        <w:rPr>
          <w:rFonts w:ascii="Times New Roman" w:hAnsi="Times New Roman" w:cs="Times New Roman"/>
          <w:sz w:val="24"/>
          <w:szCs w:val="24"/>
          <w:lang w:val="lt-LT"/>
        </w:rPr>
        <w:t>.</w:t>
      </w:r>
    </w:p>
    <w:p w14:paraId="170944C1" w14:textId="29D74C70" w:rsidR="00E149B3" w:rsidRPr="00AF3A54" w:rsidRDefault="00F2483D" w:rsidP="005608BE">
      <w:pPr>
        <w:jc w:val="both"/>
        <w:rPr>
          <w:rStyle w:val="Grietas"/>
          <w:rFonts w:ascii="Times New Roman" w:hAnsi="Times New Roman" w:cs="Times New Roman"/>
          <w:color w:val="000000"/>
          <w:sz w:val="24"/>
          <w:szCs w:val="24"/>
          <w:lang w:val="lt-LT"/>
        </w:rPr>
      </w:pPr>
      <w:r w:rsidRPr="00AF3A54">
        <w:rPr>
          <w:rFonts w:ascii="Times New Roman" w:hAnsi="Times New Roman" w:cs="Times New Roman"/>
          <w:sz w:val="24"/>
          <w:szCs w:val="24"/>
          <w:lang w:val="lt-LT"/>
        </w:rPr>
        <w:t xml:space="preserve">Informaciją apie galimus vaisto šalutinius poveikius galima rasti </w:t>
      </w:r>
      <w:r w:rsidR="007D3BB5">
        <w:rPr>
          <w:rFonts w:ascii="Times New Roman" w:hAnsi="Times New Roman" w:cs="Times New Roman"/>
          <w:sz w:val="24"/>
          <w:szCs w:val="24"/>
          <w:lang w:val="lt-LT"/>
        </w:rPr>
        <w:t xml:space="preserve">jo </w:t>
      </w:r>
      <w:r w:rsidRPr="00AF3A54">
        <w:rPr>
          <w:rFonts w:ascii="Times New Roman" w:hAnsi="Times New Roman" w:cs="Times New Roman"/>
          <w:sz w:val="24"/>
          <w:szCs w:val="24"/>
          <w:lang w:val="lt-LT"/>
        </w:rPr>
        <w:t xml:space="preserve">pakuotės lapelyje, kuris yra įdėtas į kiekvieno vaisto pakuotę, taip pat </w:t>
      </w:r>
      <w:r w:rsidR="008A01F9" w:rsidRPr="00AF3A54">
        <w:rPr>
          <w:rFonts w:ascii="Times New Roman" w:hAnsi="Times New Roman" w:cs="Times New Roman"/>
          <w:sz w:val="24"/>
          <w:szCs w:val="24"/>
          <w:lang w:val="lt-LT"/>
        </w:rPr>
        <w:t>VVKT i</w:t>
      </w:r>
      <w:r w:rsidRPr="00AF3A54">
        <w:rPr>
          <w:rFonts w:ascii="Times New Roman" w:hAnsi="Times New Roman" w:cs="Times New Roman"/>
          <w:sz w:val="24"/>
          <w:szCs w:val="24"/>
          <w:lang w:val="lt-LT"/>
        </w:rPr>
        <w:t xml:space="preserve">nterneto svetainėje. Tereikia paspausti šią nuorodą </w:t>
      </w:r>
      <w:hyperlink r:id="rId12" w:history="1">
        <w:r w:rsidRPr="00AF3A54">
          <w:rPr>
            <w:rStyle w:val="Hipersaitas"/>
            <w:rFonts w:ascii="Times New Roman" w:hAnsi="Times New Roman" w:cs="Times New Roman"/>
            <w:sz w:val="24"/>
            <w:szCs w:val="24"/>
            <w:lang w:val="lt-LT"/>
          </w:rPr>
          <w:t>https://vapris.vvkt.lt/vvkt-web/public/medications</w:t>
        </w:r>
      </w:hyperlink>
      <w:r w:rsidRPr="00AF3A54">
        <w:rPr>
          <w:rFonts w:ascii="Times New Roman" w:hAnsi="Times New Roman" w:cs="Times New Roman"/>
          <w:sz w:val="24"/>
          <w:szCs w:val="24"/>
          <w:lang w:val="lt-LT"/>
        </w:rPr>
        <w:t xml:space="preserve"> ir į paieškos laukelį įvesti vartojamo vaisto pavadinimą.  </w:t>
      </w:r>
      <w:r w:rsidR="005608BE">
        <w:rPr>
          <w:rFonts w:ascii="Times New Roman" w:hAnsi="Times New Roman" w:cs="Times New Roman"/>
          <w:sz w:val="24"/>
          <w:szCs w:val="24"/>
          <w:lang w:val="lt-LT"/>
        </w:rPr>
        <w:t>P</w:t>
      </w:r>
      <w:r w:rsidRPr="00AF3A54">
        <w:rPr>
          <w:rFonts w:ascii="Times New Roman" w:hAnsi="Times New Roman" w:cs="Times New Roman"/>
          <w:sz w:val="24"/>
          <w:szCs w:val="24"/>
          <w:lang w:val="lt-LT"/>
        </w:rPr>
        <w:t xml:space="preserve">ranešti informaciją apie šalutinį vaistų poveikį, </w:t>
      </w:r>
      <w:r w:rsidR="005608BE">
        <w:rPr>
          <w:rFonts w:ascii="Times New Roman" w:hAnsi="Times New Roman" w:cs="Times New Roman"/>
          <w:sz w:val="24"/>
          <w:szCs w:val="24"/>
          <w:lang w:val="lt-LT"/>
        </w:rPr>
        <w:t>ga</w:t>
      </w:r>
      <w:r w:rsidR="005608BE" w:rsidRPr="005608BE">
        <w:rPr>
          <w:rFonts w:ascii="Times New Roman" w:hAnsi="Times New Roman" w:cs="Times New Roman"/>
          <w:sz w:val="24"/>
          <w:szCs w:val="24"/>
          <w:lang w:val="lt-LT"/>
        </w:rPr>
        <w:t>li  ir patys vartotojai</w:t>
      </w:r>
      <w:r w:rsidR="005608BE">
        <w:rPr>
          <w:rFonts w:ascii="Times New Roman" w:hAnsi="Times New Roman" w:cs="Times New Roman"/>
          <w:sz w:val="24"/>
          <w:szCs w:val="24"/>
          <w:lang w:val="lt-LT"/>
        </w:rPr>
        <w:t xml:space="preserve">, </w:t>
      </w:r>
      <w:r w:rsidRPr="00AF3A54">
        <w:rPr>
          <w:rFonts w:ascii="Times New Roman" w:hAnsi="Times New Roman" w:cs="Times New Roman"/>
          <w:sz w:val="24"/>
          <w:szCs w:val="24"/>
          <w:lang w:val="lt-LT"/>
        </w:rPr>
        <w:t>paspau</w:t>
      </w:r>
      <w:r w:rsidR="005D4F19">
        <w:rPr>
          <w:rFonts w:ascii="Times New Roman" w:hAnsi="Times New Roman" w:cs="Times New Roman"/>
          <w:sz w:val="24"/>
          <w:szCs w:val="24"/>
          <w:lang w:val="lt-LT"/>
        </w:rPr>
        <w:t>sdami</w:t>
      </w:r>
      <w:r w:rsidRPr="00AF3A54">
        <w:rPr>
          <w:rFonts w:ascii="Times New Roman" w:hAnsi="Times New Roman" w:cs="Times New Roman"/>
          <w:sz w:val="24"/>
          <w:szCs w:val="24"/>
          <w:lang w:val="lt-LT"/>
        </w:rPr>
        <w:t xml:space="preserve"> šią nuorodą: </w:t>
      </w:r>
      <w:hyperlink r:id="rId13" w:history="1">
        <w:r w:rsidRPr="00AF3A54">
          <w:rPr>
            <w:rStyle w:val="Hipersaitas"/>
            <w:rFonts w:ascii="Times New Roman" w:hAnsi="Times New Roman" w:cs="Times New Roman"/>
            <w:sz w:val="24"/>
            <w:szCs w:val="24"/>
            <w:lang w:val="lt-LT"/>
          </w:rPr>
          <w:t>https://vapris.vvkt.lt/vvkt-we</w:t>
        </w:r>
        <w:r w:rsidRPr="00AF3A54">
          <w:rPr>
            <w:rStyle w:val="Hipersaitas"/>
            <w:rFonts w:ascii="Times New Roman" w:hAnsi="Times New Roman" w:cs="Times New Roman"/>
            <w:sz w:val="24"/>
            <w:szCs w:val="24"/>
            <w:lang w:val="lt-LT"/>
          </w:rPr>
          <w:t>b</w:t>
        </w:r>
        <w:r w:rsidRPr="00AF3A54">
          <w:rPr>
            <w:rStyle w:val="Hipersaitas"/>
            <w:rFonts w:ascii="Times New Roman" w:hAnsi="Times New Roman" w:cs="Times New Roman"/>
            <w:sz w:val="24"/>
            <w:szCs w:val="24"/>
            <w:lang w:val="lt-LT"/>
          </w:rPr>
          <w:t>/public/nrv</w:t>
        </w:r>
      </w:hyperlink>
      <w:r w:rsidR="00A860D2">
        <w:rPr>
          <w:rStyle w:val="Hipersaitas"/>
          <w:rFonts w:ascii="Times New Roman" w:hAnsi="Times New Roman" w:cs="Times New Roman"/>
          <w:sz w:val="24"/>
          <w:szCs w:val="24"/>
          <w:lang w:val="lt-LT"/>
        </w:rPr>
        <w:t xml:space="preserve">. </w:t>
      </w:r>
      <w:r w:rsidRPr="00AF3A54">
        <w:rPr>
          <w:rStyle w:val="Hipersaitas"/>
          <w:rFonts w:ascii="Times New Roman" w:hAnsi="Times New Roman" w:cs="Times New Roman"/>
          <w:color w:val="auto"/>
          <w:sz w:val="24"/>
          <w:szCs w:val="24"/>
          <w:u w:val="none"/>
          <w:lang w:val="lt-LT"/>
        </w:rPr>
        <w:t xml:space="preserve">Užpildyti atsidariusią formą </w:t>
      </w:r>
      <w:r w:rsidRPr="00AF3A54">
        <w:rPr>
          <w:rFonts w:ascii="Times New Roman" w:hAnsi="Times New Roman" w:cs="Times New Roman"/>
          <w:sz w:val="24"/>
          <w:szCs w:val="24"/>
          <w:lang w:val="lt-LT"/>
        </w:rPr>
        <w:t xml:space="preserve">užtruks vos kelias minutes. </w:t>
      </w:r>
      <w:r w:rsidRPr="00AF3A54">
        <w:rPr>
          <w:rStyle w:val="Hipersaitas"/>
          <w:rFonts w:ascii="Times New Roman" w:hAnsi="Times New Roman" w:cs="Times New Roman"/>
          <w:color w:val="auto"/>
          <w:sz w:val="24"/>
          <w:szCs w:val="24"/>
          <w:u w:val="none"/>
          <w:lang w:val="lt-LT"/>
        </w:rPr>
        <w:t xml:space="preserve">Pranešti apie ĮNR </w:t>
      </w:r>
      <w:r w:rsidRPr="00AF3A54">
        <w:rPr>
          <w:rFonts w:ascii="Times New Roman" w:hAnsi="Times New Roman" w:cs="Times New Roman"/>
          <w:sz w:val="24"/>
          <w:szCs w:val="24"/>
          <w:lang w:val="lt-LT"/>
        </w:rPr>
        <w:t xml:space="preserve">galima ir </w:t>
      </w:r>
      <w:r w:rsidR="005608BE" w:rsidRPr="005608BE">
        <w:rPr>
          <w:rFonts w:ascii="Times New Roman" w:hAnsi="Times New Roman" w:cs="Times New Roman"/>
          <w:sz w:val="24"/>
          <w:szCs w:val="24"/>
          <w:lang w:val="lt-LT"/>
        </w:rPr>
        <w:t>užpildant pranešimo formą, skirtą pacientams (ją galima rasti   https://www.vvkt.lt) ir atsiunčiant</w:t>
      </w:r>
      <w:r w:rsidR="005608BE">
        <w:rPr>
          <w:rFonts w:ascii="Times New Roman" w:hAnsi="Times New Roman" w:cs="Times New Roman"/>
          <w:sz w:val="24"/>
          <w:szCs w:val="24"/>
          <w:lang w:val="lt-LT"/>
        </w:rPr>
        <w:t xml:space="preserve"> ją</w:t>
      </w:r>
      <w:r w:rsidR="005608BE" w:rsidRPr="005608BE">
        <w:rPr>
          <w:rFonts w:ascii="Times New Roman" w:hAnsi="Times New Roman" w:cs="Times New Roman"/>
          <w:sz w:val="24"/>
          <w:szCs w:val="24"/>
          <w:lang w:val="lt-LT"/>
        </w:rPr>
        <w:t xml:space="preserve"> </w:t>
      </w:r>
      <w:r w:rsidRPr="00AF3A54">
        <w:rPr>
          <w:rFonts w:ascii="Times New Roman" w:hAnsi="Times New Roman" w:cs="Times New Roman"/>
          <w:color w:val="000000"/>
          <w:sz w:val="24"/>
          <w:szCs w:val="24"/>
          <w:lang w:val="lt-LT"/>
        </w:rPr>
        <w:t xml:space="preserve">el. paštu </w:t>
      </w:r>
      <w:hyperlink r:id="rId14" w:history="1">
        <w:r w:rsidRPr="00AF3A54">
          <w:rPr>
            <w:rStyle w:val="Hipersaitas"/>
            <w:rFonts w:ascii="Times New Roman" w:hAnsi="Times New Roman" w:cs="Times New Roman"/>
            <w:sz w:val="24"/>
            <w:szCs w:val="24"/>
            <w:lang w:val="lt-LT"/>
          </w:rPr>
          <w:t>NepageidaujamaR@vvkt.lt</w:t>
        </w:r>
      </w:hyperlink>
      <w:r w:rsidRPr="00AF3A54">
        <w:rPr>
          <w:rFonts w:ascii="Times New Roman" w:hAnsi="Times New Roman" w:cs="Times New Roman"/>
          <w:color w:val="000000"/>
          <w:sz w:val="24"/>
          <w:szCs w:val="24"/>
          <w:lang w:val="lt-LT"/>
        </w:rPr>
        <w:t xml:space="preserve">  bei </w:t>
      </w:r>
      <w:r w:rsidR="007D3BB5">
        <w:rPr>
          <w:rFonts w:ascii="Times New Roman" w:hAnsi="Times New Roman" w:cs="Times New Roman"/>
          <w:color w:val="000000"/>
          <w:sz w:val="24"/>
          <w:szCs w:val="24"/>
          <w:lang w:val="lt-LT"/>
        </w:rPr>
        <w:t xml:space="preserve">paskambinus </w:t>
      </w:r>
      <w:r w:rsidRPr="00AF3A54">
        <w:rPr>
          <w:rFonts w:ascii="Times New Roman" w:hAnsi="Times New Roman" w:cs="Times New Roman"/>
          <w:color w:val="000000"/>
          <w:sz w:val="24"/>
          <w:szCs w:val="24"/>
          <w:lang w:val="lt-LT"/>
        </w:rPr>
        <w:t xml:space="preserve">nemokamu telefonu </w:t>
      </w:r>
      <w:r w:rsidRPr="00AF3A54">
        <w:rPr>
          <w:rStyle w:val="Grietas"/>
          <w:rFonts w:ascii="Times New Roman" w:hAnsi="Times New Roman" w:cs="Times New Roman"/>
          <w:color w:val="000000"/>
          <w:sz w:val="24"/>
          <w:szCs w:val="24"/>
          <w:lang w:val="lt-LT"/>
        </w:rPr>
        <w:t>8 800 735 68 (gyventojams).</w:t>
      </w:r>
    </w:p>
    <w:p w14:paraId="7D4BA504" w14:textId="439C2C52" w:rsidR="00E149B3" w:rsidRPr="00AF3A54" w:rsidRDefault="00E149B3" w:rsidP="00E149B3">
      <w:pPr>
        <w:spacing w:after="0"/>
        <w:jc w:val="both"/>
        <w:rPr>
          <w:rFonts w:ascii="Times New Roman" w:hAnsi="Times New Roman" w:cs="Times New Roman"/>
          <w:sz w:val="24"/>
          <w:szCs w:val="24"/>
          <w:lang w:val="lt-LT"/>
        </w:rPr>
      </w:pPr>
      <w:r w:rsidRPr="00AF3A54">
        <w:rPr>
          <w:rFonts w:ascii="Times New Roman" w:hAnsi="Times New Roman" w:cs="Times New Roman"/>
          <w:sz w:val="24"/>
          <w:szCs w:val="24"/>
          <w:lang w:val="lt-LT"/>
        </w:rPr>
        <w:t xml:space="preserve">VVKT taip pat primena, kad sveikatos priežiūros </w:t>
      </w:r>
      <w:r w:rsidR="005D00B7">
        <w:rPr>
          <w:rFonts w:ascii="Times New Roman" w:hAnsi="Times New Roman" w:cs="Times New Roman"/>
          <w:sz w:val="24"/>
          <w:szCs w:val="24"/>
          <w:lang w:val="lt-LT"/>
        </w:rPr>
        <w:t xml:space="preserve">ir farmacijos </w:t>
      </w:r>
      <w:r w:rsidRPr="00AF3A54">
        <w:rPr>
          <w:rFonts w:ascii="Times New Roman" w:hAnsi="Times New Roman" w:cs="Times New Roman"/>
          <w:sz w:val="24"/>
          <w:szCs w:val="24"/>
          <w:lang w:val="lt-LT"/>
        </w:rPr>
        <w:t>specialistai (gydytojai, slaugytojai</w:t>
      </w:r>
      <w:r w:rsidR="005D00B7">
        <w:rPr>
          <w:rFonts w:ascii="Times New Roman" w:hAnsi="Times New Roman" w:cs="Times New Roman"/>
          <w:sz w:val="24"/>
          <w:szCs w:val="24"/>
          <w:lang w:val="lt-LT"/>
        </w:rPr>
        <w:t>, vaistininkai</w:t>
      </w:r>
      <w:r w:rsidRPr="00AF3A54">
        <w:rPr>
          <w:rFonts w:ascii="Times New Roman" w:hAnsi="Times New Roman" w:cs="Times New Roman"/>
          <w:sz w:val="24"/>
          <w:szCs w:val="24"/>
          <w:lang w:val="lt-LT"/>
        </w:rPr>
        <w:t>)</w:t>
      </w:r>
      <w:r w:rsidR="00A860D2">
        <w:rPr>
          <w:rFonts w:ascii="Times New Roman" w:hAnsi="Times New Roman" w:cs="Times New Roman"/>
          <w:sz w:val="24"/>
          <w:szCs w:val="24"/>
          <w:lang w:val="lt-LT"/>
        </w:rPr>
        <w:t>,</w:t>
      </w:r>
      <w:r w:rsidR="005D00B7">
        <w:rPr>
          <w:rFonts w:ascii="Times New Roman" w:hAnsi="Times New Roman" w:cs="Times New Roman"/>
          <w:sz w:val="24"/>
          <w:szCs w:val="24"/>
          <w:lang w:val="lt-LT"/>
        </w:rPr>
        <w:t xml:space="preserve"> </w:t>
      </w:r>
      <w:r w:rsidRPr="00AF3A54">
        <w:rPr>
          <w:rFonts w:ascii="Times New Roman" w:hAnsi="Times New Roman" w:cs="Times New Roman"/>
          <w:sz w:val="24"/>
          <w:szCs w:val="24"/>
          <w:lang w:val="lt-LT"/>
        </w:rPr>
        <w:t xml:space="preserve">gavę informacijos apie įtariamą nepageidaujamą reakciją, kiek galima greičiau, bet ne vėliau kaip per 15 dienų nuo įtariamos nepageidaujamos reakcijos į vaistą atsiradimo ir (ar) informacijos apie tai gavimo dienos, turi pateikti VVKT Sveikatos priežiūros ar farmacijos specialisto </w:t>
      </w:r>
      <w:r w:rsidRPr="00C472AF">
        <w:rPr>
          <w:rFonts w:ascii="Times New Roman" w:hAnsi="Times New Roman" w:cs="Times New Roman"/>
          <w:sz w:val="24"/>
          <w:szCs w:val="24"/>
          <w:lang w:val="lt-LT"/>
        </w:rPr>
        <w:t>pranešim</w:t>
      </w:r>
      <w:r w:rsidR="000A60AF" w:rsidRPr="00C472AF">
        <w:rPr>
          <w:rFonts w:ascii="Times New Roman" w:hAnsi="Times New Roman" w:cs="Times New Roman"/>
          <w:sz w:val="24"/>
          <w:szCs w:val="24"/>
          <w:lang w:val="lt-LT"/>
        </w:rPr>
        <w:t>o</w:t>
      </w:r>
      <w:r w:rsidRPr="00AF3A54">
        <w:rPr>
          <w:rFonts w:ascii="Times New Roman" w:hAnsi="Times New Roman" w:cs="Times New Roman"/>
          <w:sz w:val="24"/>
          <w:szCs w:val="24"/>
          <w:lang w:val="lt-LT"/>
        </w:rPr>
        <w:t xml:space="preserve"> apie įtariamą nepageidaujamą reakciją (ĮNR) formą. Pranešti galima:</w:t>
      </w:r>
    </w:p>
    <w:p w14:paraId="5A0682DD" w14:textId="77777777" w:rsidR="00E149B3" w:rsidRPr="00AF3A54" w:rsidRDefault="00E149B3" w:rsidP="00E149B3">
      <w:pPr>
        <w:pStyle w:val="Sraopastraipa"/>
        <w:numPr>
          <w:ilvl w:val="0"/>
          <w:numId w:val="3"/>
        </w:numPr>
        <w:spacing w:after="0" w:line="256" w:lineRule="auto"/>
        <w:jc w:val="both"/>
        <w:rPr>
          <w:rFonts w:ascii="Times New Roman" w:hAnsi="Times New Roman" w:cs="Times New Roman"/>
          <w:sz w:val="24"/>
          <w:szCs w:val="24"/>
          <w:lang w:val="lt-LT"/>
        </w:rPr>
      </w:pPr>
      <w:r w:rsidRPr="00AF3A54">
        <w:rPr>
          <w:rFonts w:ascii="Times New Roman" w:hAnsi="Times New Roman" w:cs="Times New Roman"/>
          <w:sz w:val="24"/>
          <w:szCs w:val="24"/>
          <w:lang w:val="lt-LT"/>
        </w:rPr>
        <w:t xml:space="preserve">tiesiogiai užpildant formą internetu </w:t>
      </w:r>
      <w:hyperlink r:id="rId15" w:history="1">
        <w:r w:rsidRPr="00AF3A54">
          <w:rPr>
            <w:rStyle w:val="Hipersaitas"/>
            <w:rFonts w:ascii="Times New Roman" w:hAnsi="Times New Roman" w:cs="Times New Roman"/>
            <w:sz w:val="24"/>
            <w:szCs w:val="24"/>
            <w:lang w:val="lt-LT"/>
          </w:rPr>
          <w:t>https://vapris.vvkt.lt/vvkt-web/public/nrvSpecialist</w:t>
        </w:r>
      </w:hyperlink>
      <w:r w:rsidRPr="00AF3A54">
        <w:rPr>
          <w:rFonts w:ascii="Times New Roman" w:hAnsi="Times New Roman" w:cs="Times New Roman"/>
          <w:sz w:val="24"/>
          <w:szCs w:val="24"/>
          <w:lang w:val="lt-LT"/>
        </w:rPr>
        <w:t>.</w:t>
      </w:r>
    </w:p>
    <w:p w14:paraId="46D72E3A" w14:textId="3CA4CEA1" w:rsidR="00E149B3" w:rsidRPr="00AF3A54" w:rsidRDefault="00E149B3" w:rsidP="00E149B3">
      <w:pPr>
        <w:pStyle w:val="Sraopastraipa"/>
        <w:numPr>
          <w:ilvl w:val="0"/>
          <w:numId w:val="3"/>
        </w:numPr>
        <w:spacing w:after="0" w:line="256" w:lineRule="auto"/>
        <w:jc w:val="both"/>
        <w:rPr>
          <w:rFonts w:ascii="Times New Roman" w:hAnsi="Times New Roman" w:cs="Times New Roman"/>
          <w:sz w:val="24"/>
          <w:szCs w:val="24"/>
          <w:lang w:val="lt-LT"/>
        </w:rPr>
      </w:pPr>
      <w:r w:rsidRPr="00AF3A54">
        <w:rPr>
          <w:rFonts w:ascii="Times New Roman" w:hAnsi="Times New Roman" w:cs="Times New Roman"/>
          <w:sz w:val="24"/>
          <w:szCs w:val="24"/>
          <w:lang w:val="lt-LT"/>
        </w:rPr>
        <w:t xml:space="preserve">užpildant pranešimo formą, skirtą specialistams (ją galima rasti </w:t>
      </w:r>
      <w:hyperlink r:id="rId16" w:history="1">
        <w:r w:rsidRPr="00AF3A54">
          <w:rPr>
            <w:rStyle w:val="Hipersaitas"/>
            <w:rFonts w:ascii="Times New Roman" w:hAnsi="Times New Roman" w:cs="Times New Roman"/>
            <w:sz w:val="24"/>
            <w:szCs w:val="24"/>
            <w:lang w:val="lt-LT"/>
          </w:rPr>
          <w:t>https://www.vvkt.lt</w:t>
        </w:r>
      </w:hyperlink>
      <w:r w:rsidRPr="00AF3A54">
        <w:rPr>
          <w:rFonts w:ascii="Times New Roman" w:hAnsi="Times New Roman" w:cs="Times New Roman"/>
          <w:sz w:val="24"/>
          <w:szCs w:val="24"/>
          <w:lang w:val="lt-LT"/>
        </w:rPr>
        <w:t xml:space="preserve">)  ir atsiunčiant el. paštu </w:t>
      </w:r>
      <w:hyperlink r:id="rId17" w:history="1">
        <w:r w:rsidRPr="00AF3A54">
          <w:rPr>
            <w:rStyle w:val="Hipersaitas"/>
            <w:rFonts w:ascii="Times New Roman" w:hAnsi="Times New Roman" w:cs="Times New Roman"/>
            <w:sz w:val="24"/>
            <w:szCs w:val="24"/>
            <w:lang w:val="lt-LT"/>
          </w:rPr>
          <w:t>NepageidaujamaR@vvkt.lt</w:t>
        </w:r>
      </w:hyperlink>
      <w:r w:rsidRPr="00AF3A54">
        <w:rPr>
          <w:rFonts w:ascii="Times New Roman" w:hAnsi="Times New Roman" w:cs="Times New Roman"/>
          <w:sz w:val="24"/>
          <w:szCs w:val="24"/>
          <w:lang w:val="lt-LT"/>
        </w:rPr>
        <w:t>.</w:t>
      </w:r>
    </w:p>
    <w:p w14:paraId="7F9FA0FF" w14:textId="77777777" w:rsidR="00EB7E9A" w:rsidRDefault="00EB7E9A" w:rsidP="00E149B3">
      <w:pPr>
        <w:spacing w:after="0"/>
        <w:jc w:val="both"/>
        <w:rPr>
          <w:rFonts w:ascii="Times New Roman" w:hAnsi="Times New Roman" w:cs="Times New Roman"/>
          <w:sz w:val="24"/>
          <w:szCs w:val="24"/>
          <w:lang w:val="lt-LT"/>
        </w:rPr>
      </w:pPr>
    </w:p>
    <w:p w14:paraId="04DFD0AE" w14:textId="29460E4E" w:rsidR="00E149B3" w:rsidRDefault="00E149B3" w:rsidP="00E149B3">
      <w:pPr>
        <w:spacing w:after="0"/>
        <w:jc w:val="both"/>
        <w:rPr>
          <w:rFonts w:ascii="Times New Roman" w:hAnsi="Times New Roman" w:cs="Times New Roman"/>
          <w:sz w:val="24"/>
          <w:szCs w:val="24"/>
          <w:lang w:val="lt-LT"/>
        </w:rPr>
      </w:pPr>
      <w:r w:rsidRPr="00AF3A54">
        <w:rPr>
          <w:rFonts w:ascii="Times New Roman" w:hAnsi="Times New Roman" w:cs="Times New Roman"/>
          <w:sz w:val="24"/>
          <w:szCs w:val="24"/>
          <w:lang w:val="lt-LT"/>
        </w:rPr>
        <w:t>Pateikiant ĮNR pranešimus, esant galimybei, svarbu pridėti ir medicininius dokumentus, kurie gali būti reikšmingi pagrindžiant įtariamos nepageidaujamos reakc</w:t>
      </w:r>
      <w:r w:rsidR="00927164">
        <w:rPr>
          <w:rFonts w:ascii="Times New Roman" w:hAnsi="Times New Roman" w:cs="Times New Roman"/>
          <w:sz w:val="24"/>
          <w:szCs w:val="24"/>
          <w:lang w:val="lt-LT"/>
        </w:rPr>
        <w:t>ijos priežastinį ryšį su vaistu</w:t>
      </w:r>
      <w:r w:rsidRPr="00AF3A54">
        <w:rPr>
          <w:rFonts w:ascii="Times New Roman" w:hAnsi="Times New Roman" w:cs="Times New Roman"/>
          <w:sz w:val="24"/>
          <w:szCs w:val="24"/>
          <w:lang w:val="lt-LT"/>
        </w:rPr>
        <w:t xml:space="preserve">.  </w:t>
      </w:r>
    </w:p>
    <w:p w14:paraId="2E3F6571" w14:textId="77777777" w:rsidR="000129AD" w:rsidRPr="00AF3A54" w:rsidRDefault="000129AD" w:rsidP="00E149B3">
      <w:pPr>
        <w:spacing w:after="0"/>
        <w:jc w:val="both"/>
        <w:rPr>
          <w:rFonts w:ascii="Times New Roman" w:hAnsi="Times New Roman" w:cs="Times New Roman"/>
          <w:sz w:val="24"/>
          <w:szCs w:val="24"/>
          <w:lang w:val="lt-LT"/>
        </w:rPr>
      </w:pPr>
    </w:p>
    <w:p w14:paraId="2C49E0E9" w14:textId="595D1224" w:rsidR="00EB7E9A" w:rsidRDefault="00E149B3" w:rsidP="004D2F19">
      <w:pPr>
        <w:jc w:val="both"/>
        <w:rPr>
          <w:rFonts w:ascii="Times New Roman" w:hAnsi="Times New Roman" w:cs="Times New Roman"/>
          <w:sz w:val="24"/>
          <w:szCs w:val="24"/>
          <w:lang w:val="lt-LT"/>
        </w:rPr>
      </w:pPr>
      <w:r w:rsidRPr="00AF3A54">
        <w:rPr>
          <w:rFonts w:ascii="Times New Roman" w:hAnsi="Times New Roman" w:cs="Times New Roman"/>
          <w:sz w:val="24"/>
          <w:szCs w:val="24"/>
          <w:lang w:val="lt-LT"/>
        </w:rPr>
        <w:t>Teikiant pranešimą apie ĮNR, VVKT ne</w:t>
      </w:r>
      <w:r w:rsidR="00D02AE5">
        <w:rPr>
          <w:rFonts w:ascii="Times New Roman" w:hAnsi="Times New Roman" w:cs="Times New Roman"/>
          <w:sz w:val="24"/>
          <w:szCs w:val="24"/>
          <w:lang w:val="lt-LT"/>
        </w:rPr>
        <w:t xml:space="preserve">būtina </w:t>
      </w:r>
      <w:r w:rsidRPr="00AF3A54">
        <w:rPr>
          <w:rFonts w:ascii="Times New Roman" w:hAnsi="Times New Roman" w:cs="Times New Roman"/>
          <w:sz w:val="24"/>
          <w:szCs w:val="24"/>
          <w:lang w:val="lt-LT"/>
        </w:rPr>
        <w:t xml:space="preserve"> pateikti savo asmeninių duomenų, VVKT prašo pateikti tik kontaktinę informaciją, kad reikalui esant, būtų galima susisiekti. Visi pranešime pateikti duomenys yra konfidencialūs. Jei pacientas ne</w:t>
      </w:r>
      <w:r w:rsidR="00D02AE5">
        <w:rPr>
          <w:rFonts w:ascii="Times New Roman" w:hAnsi="Times New Roman" w:cs="Times New Roman"/>
          <w:sz w:val="24"/>
          <w:szCs w:val="24"/>
          <w:lang w:val="lt-LT"/>
        </w:rPr>
        <w:t xml:space="preserve">turi galimybės </w:t>
      </w:r>
      <w:r w:rsidRPr="00AF3A54">
        <w:rPr>
          <w:rFonts w:ascii="Times New Roman" w:hAnsi="Times New Roman" w:cs="Times New Roman"/>
          <w:sz w:val="24"/>
          <w:szCs w:val="24"/>
          <w:lang w:val="lt-LT"/>
        </w:rPr>
        <w:t xml:space="preserve"> pranešimo apie patirtą ĮNR pateikti pats, gali paprašyti, kad tai už jį padarytų kitas asmuo, pavyzdžiui, sveikatos priežiūros specialistas</w:t>
      </w:r>
      <w:r w:rsidR="00D02AE5">
        <w:rPr>
          <w:rFonts w:ascii="Times New Roman" w:hAnsi="Times New Roman" w:cs="Times New Roman"/>
          <w:sz w:val="24"/>
          <w:szCs w:val="24"/>
          <w:lang w:val="lt-LT"/>
        </w:rPr>
        <w:t>,</w:t>
      </w:r>
      <w:r w:rsidRPr="00AF3A54">
        <w:rPr>
          <w:rFonts w:ascii="Times New Roman" w:hAnsi="Times New Roman" w:cs="Times New Roman"/>
          <w:sz w:val="24"/>
          <w:szCs w:val="24"/>
          <w:lang w:val="lt-LT"/>
        </w:rPr>
        <w:t xml:space="preserve"> vaistininkas</w:t>
      </w:r>
      <w:r w:rsidR="00D02AE5">
        <w:rPr>
          <w:rFonts w:ascii="Times New Roman" w:hAnsi="Times New Roman" w:cs="Times New Roman"/>
          <w:sz w:val="24"/>
          <w:szCs w:val="24"/>
          <w:lang w:val="lt-LT"/>
        </w:rPr>
        <w:t>, šeimos narys ar kitas artimas</w:t>
      </w:r>
      <w:r w:rsidR="007D3BB5">
        <w:rPr>
          <w:rFonts w:ascii="Times New Roman" w:hAnsi="Times New Roman" w:cs="Times New Roman"/>
          <w:sz w:val="24"/>
          <w:szCs w:val="24"/>
          <w:lang w:val="lt-LT"/>
        </w:rPr>
        <w:t xml:space="preserve"> asmuo</w:t>
      </w:r>
      <w:r w:rsidR="00D02AE5">
        <w:rPr>
          <w:rFonts w:ascii="Times New Roman" w:hAnsi="Times New Roman" w:cs="Times New Roman"/>
          <w:sz w:val="24"/>
          <w:szCs w:val="24"/>
          <w:lang w:val="lt-LT"/>
        </w:rPr>
        <w:t xml:space="preserve">. </w:t>
      </w:r>
      <w:r w:rsidRPr="00AF3A54">
        <w:rPr>
          <w:rFonts w:ascii="Times New Roman" w:hAnsi="Times New Roman" w:cs="Times New Roman"/>
          <w:sz w:val="24"/>
          <w:szCs w:val="24"/>
          <w:lang w:val="lt-LT"/>
        </w:rPr>
        <w:t xml:space="preserve"> VVKT būtina žinoti asmens, patyrusio ĮNR, amžių ir lytį, nes ši informacija yra svarbi tiriant ir vertinant veiksnius, dėl kurių kai kurie pacientai gali patirti tam tikras ĮNR.</w:t>
      </w:r>
    </w:p>
    <w:p w14:paraId="54E62117" w14:textId="77777777" w:rsidR="000129AD" w:rsidRDefault="000129AD" w:rsidP="004D2F19">
      <w:pPr>
        <w:jc w:val="both"/>
        <w:rPr>
          <w:rFonts w:ascii="Times New Roman" w:hAnsi="Times New Roman" w:cs="Times New Roman"/>
          <w:sz w:val="24"/>
          <w:szCs w:val="24"/>
          <w:lang w:val="lt-LT"/>
        </w:rPr>
      </w:pPr>
    </w:p>
    <w:p w14:paraId="0C517270" w14:textId="77777777" w:rsidR="000129AD" w:rsidRDefault="000129AD" w:rsidP="004D2F19">
      <w:pPr>
        <w:jc w:val="both"/>
        <w:rPr>
          <w:rFonts w:ascii="Times New Roman" w:hAnsi="Times New Roman" w:cs="Times New Roman"/>
          <w:sz w:val="24"/>
          <w:szCs w:val="24"/>
          <w:lang w:val="lt-LT"/>
        </w:rPr>
      </w:pPr>
    </w:p>
    <w:p w14:paraId="21D15BBC" w14:textId="0BB14FAA" w:rsidR="00665141" w:rsidRPr="00AF3A54" w:rsidRDefault="00665141" w:rsidP="004D2F19">
      <w:pPr>
        <w:jc w:val="both"/>
        <w:rPr>
          <w:rFonts w:ascii="Times New Roman" w:hAnsi="Times New Roman" w:cs="Times New Roman"/>
          <w:sz w:val="24"/>
          <w:szCs w:val="24"/>
          <w:lang w:val="lt-LT"/>
        </w:rPr>
      </w:pPr>
      <w:r w:rsidRPr="00AF3A54">
        <w:rPr>
          <w:rFonts w:ascii="Times New Roman" w:hAnsi="Times New Roman" w:cs="Times New Roman"/>
          <w:sz w:val="24"/>
          <w:szCs w:val="24"/>
          <w:lang w:val="lt-LT"/>
        </w:rPr>
        <w:lastRenderedPageBreak/>
        <w:t>Daugiau informacijos:</w:t>
      </w:r>
    </w:p>
    <w:p w14:paraId="77B906F9" w14:textId="77777777" w:rsidR="00665141" w:rsidRPr="00AF3A54" w:rsidRDefault="00665141" w:rsidP="004D2F19">
      <w:pPr>
        <w:pStyle w:val="prastasiniatinklio"/>
        <w:spacing w:before="0" w:beforeAutospacing="0" w:after="0" w:afterAutospacing="0"/>
        <w:jc w:val="both"/>
      </w:pPr>
      <w:r w:rsidRPr="00AF3A54">
        <w:t>Aistė Tautvydienė</w:t>
      </w:r>
    </w:p>
    <w:p w14:paraId="104D69D5" w14:textId="77777777" w:rsidR="00665141" w:rsidRPr="00AF3A54" w:rsidRDefault="00665141" w:rsidP="004D2F19">
      <w:pPr>
        <w:pStyle w:val="prastasiniatinklio"/>
        <w:spacing w:before="0" w:beforeAutospacing="0" w:after="0" w:afterAutospacing="0"/>
        <w:jc w:val="both"/>
      </w:pPr>
      <w:r w:rsidRPr="00AF3A54">
        <w:t>Atstovė spaudai</w:t>
      </w:r>
    </w:p>
    <w:p w14:paraId="04E1CF19" w14:textId="77777777" w:rsidR="00665141" w:rsidRPr="00AF3A54" w:rsidRDefault="00665141" w:rsidP="004D2F19">
      <w:pPr>
        <w:pStyle w:val="prastasiniatinklio"/>
        <w:spacing w:before="0" w:beforeAutospacing="0" w:after="0" w:afterAutospacing="0"/>
        <w:jc w:val="both"/>
      </w:pPr>
      <w:r w:rsidRPr="00AF3A54">
        <w:t>Vyriausiasis specialistas</w:t>
      </w:r>
    </w:p>
    <w:p w14:paraId="65D2A6D4" w14:textId="77777777" w:rsidR="00665141" w:rsidRPr="00AF3A54" w:rsidRDefault="00665141" w:rsidP="004D2F19">
      <w:pPr>
        <w:pStyle w:val="prastasiniatinklio"/>
        <w:spacing w:before="0" w:beforeAutospacing="0" w:after="0" w:afterAutospacing="0"/>
        <w:jc w:val="both"/>
      </w:pPr>
      <w:r w:rsidRPr="00AF3A54">
        <w:t xml:space="preserve">tel. +370 608 10849, </w:t>
      </w:r>
    </w:p>
    <w:p w14:paraId="424FCC48" w14:textId="014767EB" w:rsidR="00665141" w:rsidRPr="00AF3A54" w:rsidRDefault="00665141" w:rsidP="00E149B3">
      <w:pPr>
        <w:pStyle w:val="prastasiniatinklio"/>
        <w:spacing w:before="0" w:beforeAutospacing="0" w:after="0" w:afterAutospacing="0"/>
        <w:jc w:val="both"/>
        <w:rPr>
          <w:rStyle w:val="Grietas"/>
        </w:rPr>
      </w:pPr>
      <w:r w:rsidRPr="00AF3A54">
        <w:t xml:space="preserve">el. p. </w:t>
      </w:r>
      <w:hyperlink r:id="rId18" w:history="1">
        <w:r w:rsidRPr="00AF3A54">
          <w:rPr>
            <w:rStyle w:val="Hipersaitas"/>
          </w:rPr>
          <w:t>aistetautvydiene@vvkt.lt</w:t>
        </w:r>
      </w:hyperlink>
    </w:p>
    <w:sectPr w:rsidR="00665141" w:rsidRPr="00AF3A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98B45" w14:textId="77777777" w:rsidR="00D2408A" w:rsidRDefault="00D2408A" w:rsidP="00060F53">
      <w:pPr>
        <w:spacing w:after="0" w:line="240" w:lineRule="auto"/>
      </w:pPr>
      <w:r>
        <w:separator/>
      </w:r>
    </w:p>
  </w:endnote>
  <w:endnote w:type="continuationSeparator" w:id="0">
    <w:p w14:paraId="1037FE9D" w14:textId="77777777" w:rsidR="00D2408A" w:rsidRDefault="00D2408A" w:rsidP="00060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7D95E" w14:textId="77777777" w:rsidR="00D2408A" w:rsidRDefault="00D2408A" w:rsidP="00060F53">
      <w:pPr>
        <w:spacing w:after="0" w:line="240" w:lineRule="auto"/>
      </w:pPr>
      <w:r>
        <w:separator/>
      </w:r>
    </w:p>
  </w:footnote>
  <w:footnote w:type="continuationSeparator" w:id="0">
    <w:p w14:paraId="7D9FD07C" w14:textId="77777777" w:rsidR="00D2408A" w:rsidRDefault="00D2408A" w:rsidP="00060F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040"/>
    <w:multiLevelType w:val="hybridMultilevel"/>
    <w:tmpl w:val="1E786CCC"/>
    <w:lvl w:ilvl="0" w:tplc="D902D2F8">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5B512A8"/>
    <w:multiLevelType w:val="hybridMultilevel"/>
    <w:tmpl w:val="278A1DCE"/>
    <w:lvl w:ilvl="0" w:tplc="75E8E5B6">
      <w:numFmt w:val="bullet"/>
      <w:lvlText w:val="-"/>
      <w:lvlJc w:val="left"/>
      <w:pPr>
        <w:ind w:left="720" w:hanging="360"/>
      </w:pPr>
      <w:rPr>
        <w:rFonts w:ascii="Times New Roman" w:eastAsiaTheme="minorHAns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7F6F17E2"/>
    <w:multiLevelType w:val="hybridMultilevel"/>
    <w:tmpl w:val="BE068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3091510">
    <w:abstractNumId w:val="2"/>
  </w:num>
  <w:num w:numId="2" w16cid:durableId="12566673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1747865">
    <w:abstractNumId w:val="1"/>
  </w:num>
  <w:num w:numId="4" w16cid:durableId="961227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252"/>
    <w:rsid w:val="0000207F"/>
    <w:rsid w:val="0000608E"/>
    <w:rsid w:val="00006F62"/>
    <w:rsid w:val="000129AD"/>
    <w:rsid w:val="00035A22"/>
    <w:rsid w:val="0004541C"/>
    <w:rsid w:val="00046AAE"/>
    <w:rsid w:val="00046E58"/>
    <w:rsid w:val="00051C09"/>
    <w:rsid w:val="00060F53"/>
    <w:rsid w:val="00086F02"/>
    <w:rsid w:val="00090716"/>
    <w:rsid w:val="00096DAC"/>
    <w:rsid w:val="000A1515"/>
    <w:rsid w:val="000A174F"/>
    <w:rsid w:val="000A4C8C"/>
    <w:rsid w:val="000A60AF"/>
    <w:rsid w:val="000B28E2"/>
    <w:rsid w:val="000B55EB"/>
    <w:rsid w:val="000B77DC"/>
    <w:rsid w:val="000C017A"/>
    <w:rsid w:val="000C452F"/>
    <w:rsid w:val="000D1F3E"/>
    <w:rsid w:val="000F1620"/>
    <w:rsid w:val="000F6C3B"/>
    <w:rsid w:val="001031E3"/>
    <w:rsid w:val="00107CC9"/>
    <w:rsid w:val="00117C7E"/>
    <w:rsid w:val="00130890"/>
    <w:rsid w:val="00132792"/>
    <w:rsid w:val="00134F1D"/>
    <w:rsid w:val="00142403"/>
    <w:rsid w:val="00154081"/>
    <w:rsid w:val="00164C93"/>
    <w:rsid w:val="0017289E"/>
    <w:rsid w:val="00186F9F"/>
    <w:rsid w:val="001A13C1"/>
    <w:rsid w:val="001A2D93"/>
    <w:rsid w:val="001A7000"/>
    <w:rsid w:val="001B2493"/>
    <w:rsid w:val="001C19D0"/>
    <w:rsid w:val="001C7687"/>
    <w:rsid w:val="001D3EDF"/>
    <w:rsid w:val="001E58FE"/>
    <w:rsid w:val="001F2C91"/>
    <w:rsid w:val="001F3866"/>
    <w:rsid w:val="00204B69"/>
    <w:rsid w:val="00211937"/>
    <w:rsid w:val="002156B1"/>
    <w:rsid w:val="002175FE"/>
    <w:rsid w:val="00234331"/>
    <w:rsid w:val="0024287B"/>
    <w:rsid w:val="002473B9"/>
    <w:rsid w:val="00254191"/>
    <w:rsid w:val="002553D9"/>
    <w:rsid w:val="00264ACC"/>
    <w:rsid w:val="00265311"/>
    <w:rsid w:val="00272C73"/>
    <w:rsid w:val="00274B04"/>
    <w:rsid w:val="00287B10"/>
    <w:rsid w:val="00295B4C"/>
    <w:rsid w:val="00296442"/>
    <w:rsid w:val="002B0537"/>
    <w:rsid w:val="002B33DE"/>
    <w:rsid w:val="002B71C6"/>
    <w:rsid w:val="002C78D5"/>
    <w:rsid w:val="002D3261"/>
    <w:rsid w:val="002D4B98"/>
    <w:rsid w:val="002D620B"/>
    <w:rsid w:val="002F74B7"/>
    <w:rsid w:val="0030082B"/>
    <w:rsid w:val="003140A2"/>
    <w:rsid w:val="00317D11"/>
    <w:rsid w:val="003450A9"/>
    <w:rsid w:val="00361945"/>
    <w:rsid w:val="00370505"/>
    <w:rsid w:val="00382180"/>
    <w:rsid w:val="00383CF0"/>
    <w:rsid w:val="00386907"/>
    <w:rsid w:val="00390077"/>
    <w:rsid w:val="003930D5"/>
    <w:rsid w:val="003B051C"/>
    <w:rsid w:val="003B1FA2"/>
    <w:rsid w:val="003B3A45"/>
    <w:rsid w:val="003C1F93"/>
    <w:rsid w:val="003C3DA8"/>
    <w:rsid w:val="003C642A"/>
    <w:rsid w:val="003E53BD"/>
    <w:rsid w:val="003E68B5"/>
    <w:rsid w:val="003F19BE"/>
    <w:rsid w:val="003F1D7B"/>
    <w:rsid w:val="003F2F10"/>
    <w:rsid w:val="00423721"/>
    <w:rsid w:val="0043124E"/>
    <w:rsid w:val="0044613D"/>
    <w:rsid w:val="00457B15"/>
    <w:rsid w:val="004616F9"/>
    <w:rsid w:val="004655D8"/>
    <w:rsid w:val="00476BC5"/>
    <w:rsid w:val="00496FA4"/>
    <w:rsid w:val="00497DB1"/>
    <w:rsid w:val="004A0F2F"/>
    <w:rsid w:val="004A763C"/>
    <w:rsid w:val="004B120D"/>
    <w:rsid w:val="004B2DD7"/>
    <w:rsid w:val="004B44FD"/>
    <w:rsid w:val="004C1262"/>
    <w:rsid w:val="004C1B45"/>
    <w:rsid w:val="004C3BAA"/>
    <w:rsid w:val="004C6562"/>
    <w:rsid w:val="004C7269"/>
    <w:rsid w:val="004D2E71"/>
    <w:rsid w:val="004D2F19"/>
    <w:rsid w:val="004D53E9"/>
    <w:rsid w:val="004D6B82"/>
    <w:rsid w:val="004D71B7"/>
    <w:rsid w:val="004E103F"/>
    <w:rsid w:val="004F3533"/>
    <w:rsid w:val="004F797D"/>
    <w:rsid w:val="0050161C"/>
    <w:rsid w:val="00501C2D"/>
    <w:rsid w:val="00504227"/>
    <w:rsid w:val="005055BB"/>
    <w:rsid w:val="00522790"/>
    <w:rsid w:val="00530CC3"/>
    <w:rsid w:val="00535366"/>
    <w:rsid w:val="0053725C"/>
    <w:rsid w:val="00537B2A"/>
    <w:rsid w:val="00551880"/>
    <w:rsid w:val="00560664"/>
    <w:rsid w:val="00560812"/>
    <w:rsid w:val="005608BE"/>
    <w:rsid w:val="005724EC"/>
    <w:rsid w:val="00580202"/>
    <w:rsid w:val="00582E6C"/>
    <w:rsid w:val="005831CB"/>
    <w:rsid w:val="00586C4C"/>
    <w:rsid w:val="0059042C"/>
    <w:rsid w:val="00591EE7"/>
    <w:rsid w:val="005920DB"/>
    <w:rsid w:val="0059234D"/>
    <w:rsid w:val="00597989"/>
    <w:rsid w:val="00597D6F"/>
    <w:rsid w:val="005A085D"/>
    <w:rsid w:val="005A1A66"/>
    <w:rsid w:val="005A5071"/>
    <w:rsid w:val="005C2F8F"/>
    <w:rsid w:val="005D00B7"/>
    <w:rsid w:val="005D4F19"/>
    <w:rsid w:val="005D5D51"/>
    <w:rsid w:val="005E5817"/>
    <w:rsid w:val="005E592C"/>
    <w:rsid w:val="005F6969"/>
    <w:rsid w:val="00601337"/>
    <w:rsid w:val="0060214A"/>
    <w:rsid w:val="00602293"/>
    <w:rsid w:val="00603901"/>
    <w:rsid w:val="00633F1A"/>
    <w:rsid w:val="006444CB"/>
    <w:rsid w:val="006522F8"/>
    <w:rsid w:val="00657A8E"/>
    <w:rsid w:val="00661100"/>
    <w:rsid w:val="006648A0"/>
    <w:rsid w:val="00665141"/>
    <w:rsid w:val="00666451"/>
    <w:rsid w:val="00666D34"/>
    <w:rsid w:val="006749C2"/>
    <w:rsid w:val="0069522E"/>
    <w:rsid w:val="006955EE"/>
    <w:rsid w:val="00697697"/>
    <w:rsid w:val="006A0858"/>
    <w:rsid w:val="006A3AE1"/>
    <w:rsid w:val="006A6FFF"/>
    <w:rsid w:val="006B0F09"/>
    <w:rsid w:val="006B2889"/>
    <w:rsid w:val="006D1672"/>
    <w:rsid w:val="006E0990"/>
    <w:rsid w:val="006E3838"/>
    <w:rsid w:val="006E4365"/>
    <w:rsid w:val="006E57F8"/>
    <w:rsid w:val="00736AB1"/>
    <w:rsid w:val="00755285"/>
    <w:rsid w:val="00755E39"/>
    <w:rsid w:val="0077175C"/>
    <w:rsid w:val="00773B1D"/>
    <w:rsid w:val="007756EC"/>
    <w:rsid w:val="00782110"/>
    <w:rsid w:val="00782858"/>
    <w:rsid w:val="007926E9"/>
    <w:rsid w:val="007967B8"/>
    <w:rsid w:val="00797A64"/>
    <w:rsid w:val="00797B52"/>
    <w:rsid w:val="007A3C29"/>
    <w:rsid w:val="007B0042"/>
    <w:rsid w:val="007B13A2"/>
    <w:rsid w:val="007B70F2"/>
    <w:rsid w:val="007C4CB5"/>
    <w:rsid w:val="007C67C0"/>
    <w:rsid w:val="007C7BD7"/>
    <w:rsid w:val="007D3861"/>
    <w:rsid w:val="007D3BB5"/>
    <w:rsid w:val="007D567B"/>
    <w:rsid w:val="007E3F9C"/>
    <w:rsid w:val="007E4CC1"/>
    <w:rsid w:val="007E6E7D"/>
    <w:rsid w:val="00801DD7"/>
    <w:rsid w:val="00802FF5"/>
    <w:rsid w:val="00806E91"/>
    <w:rsid w:val="0082335A"/>
    <w:rsid w:val="00826835"/>
    <w:rsid w:val="00826BAF"/>
    <w:rsid w:val="00827E94"/>
    <w:rsid w:val="008308F1"/>
    <w:rsid w:val="0083644B"/>
    <w:rsid w:val="00844EC5"/>
    <w:rsid w:val="008602D4"/>
    <w:rsid w:val="00865BD2"/>
    <w:rsid w:val="008670BD"/>
    <w:rsid w:val="0087339D"/>
    <w:rsid w:val="0087505D"/>
    <w:rsid w:val="00880CE1"/>
    <w:rsid w:val="00881062"/>
    <w:rsid w:val="00883F53"/>
    <w:rsid w:val="008904A6"/>
    <w:rsid w:val="0089255C"/>
    <w:rsid w:val="0089633B"/>
    <w:rsid w:val="008A01F9"/>
    <w:rsid w:val="008A0BF0"/>
    <w:rsid w:val="008A1574"/>
    <w:rsid w:val="008A3445"/>
    <w:rsid w:val="008B315D"/>
    <w:rsid w:val="008C0665"/>
    <w:rsid w:val="008D4A2D"/>
    <w:rsid w:val="008D6F5B"/>
    <w:rsid w:val="008E38AF"/>
    <w:rsid w:val="008F5555"/>
    <w:rsid w:val="008F6C44"/>
    <w:rsid w:val="009044E1"/>
    <w:rsid w:val="00904E8F"/>
    <w:rsid w:val="009057BB"/>
    <w:rsid w:val="00927164"/>
    <w:rsid w:val="009337FE"/>
    <w:rsid w:val="009462F3"/>
    <w:rsid w:val="00956457"/>
    <w:rsid w:val="009616F6"/>
    <w:rsid w:val="00967602"/>
    <w:rsid w:val="00971C7A"/>
    <w:rsid w:val="00981747"/>
    <w:rsid w:val="00991092"/>
    <w:rsid w:val="009A1F75"/>
    <w:rsid w:val="009A55E0"/>
    <w:rsid w:val="009B2640"/>
    <w:rsid w:val="009B792C"/>
    <w:rsid w:val="009C226B"/>
    <w:rsid w:val="009C3330"/>
    <w:rsid w:val="009C433C"/>
    <w:rsid w:val="009D5680"/>
    <w:rsid w:val="009E45EE"/>
    <w:rsid w:val="009E7B86"/>
    <w:rsid w:val="009F5861"/>
    <w:rsid w:val="00A05B77"/>
    <w:rsid w:val="00A22ED5"/>
    <w:rsid w:val="00A27E5E"/>
    <w:rsid w:val="00A36847"/>
    <w:rsid w:val="00A41032"/>
    <w:rsid w:val="00A46ED7"/>
    <w:rsid w:val="00A4796F"/>
    <w:rsid w:val="00A578B4"/>
    <w:rsid w:val="00A61385"/>
    <w:rsid w:val="00A80A8E"/>
    <w:rsid w:val="00A8360C"/>
    <w:rsid w:val="00A840EE"/>
    <w:rsid w:val="00A860D2"/>
    <w:rsid w:val="00A87A73"/>
    <w:rsid w:val="00A920BF"/>
    <w:rsid w:val="00A9408E"/>
    <w:rsid w:val="00A96507"/>
    <w:rsid w:val="00AC3977"/>
    <w:rsid w:val="00AC4EBE"/>
    <w:rsid w:val="00AD6FF2"/>
    <w:rsid w:val="00AD790D"/>
    <w:rsid w:val="00AE2A97"/>
    <w:rsid w:val="00AF00AF"/>
    <w:rsid w:val="00AF3A54"/>
    <w:rsid w:val="00AF3FE5"/>
    <w:rsid w:val="00AF62CD"/>
    <w:rsid w:val="00AF7A90"/>
    <w:rsid w:val="00B0253B"/>
    <w:rsid w:val="00B03953"/>
    <w:rsid w:val="00B0424C"/>
    <w:rsid w:val="00B103E3"/>
    <w:rsid w:val="00B14921"/>
    <w:rsid w:val="00B16EA9"/>
    <w:rsid w:val="00B27FF9"/>
    <w:rsid w:val="00B31C77"/>
    <w:rsid w:val="00B3390B"/>
    <w:rsid w:val="00B52D58"/>
    <w:rsid w:val="00B53F04"/>
    <w:rsid w:val="00B61D36"/>
    <w:rsid w:val="00B61FDE"/>
    <w:rsid w:val="00B62A86"/>
    <w:rsid w:val="00B636DF"/>
    <w:rsid w:val="00B678AE"/>
    <w:rsid w:val="00B711F8"/>
    <w:rsid w:val="00B83084"/>
    <w:rsid w:val="00B865E1"/>
    <w:rsid w:val="00B909A5"/>
    <w:rsid w:val="00B9669F"/>
    <w:rsid w:val="00BA1077"/>
    <w:rsid w:val="00BA4252"/>
    <w:rsid w:val="00BC1B74"/>
    <w:rsid w:val="00BC70C4"/>
    <w:rsid w:val="00BD1C2A"/>
    <w:rsid w:val="00BD2BE6"/>
    <w:rsid w:val="00BD5A48"/>
    <w:rsid w:val="00BE5A0F"/>
    <w:rsid w:val="00BE773F"/>
    <w:rsid w:val="00BF0995"/>
    <w:rsid w:val="00BF6731"/>
    <w:rsid w:val="00C04377"/>
    <w:rsid w:val="00C13A35"/>
    <w:rsid w:val="00C2271F"/>
    <w:rsid w:val="00C2323B"/>
    <w:rsid w:val="00C23413"/>
    <w:rsid w:val="00C244B8"/>
    <w:rsid w:val="00C24A60"/>
    <w:rsid w:val="00C24B99"/>
    <w:rsid w:val="00C2548C"/>
    <w:rsid w:val="00C311A1"/>
    <w:rsid w:val="00C31AFD"/>
    <w:rsid w:val="00C3342B"/>
    <w:rsid w:val="00C35254"/>
    <w:rsid w:val="00C430EF"/>
    <w:rsid w:val="00C44B65"/>
    <w:rsid w:val="00C472AF"/>
    <w:rsid w:val="00C60973"/>
    <w:rsid w:val="00C63E54"/>
    <w:rsid w:val="00C72AF3"/>
    <w:rsid w:val="00C7349D"/>
    <w:rsid w:val="00C76FA4"/>
    <w:rsid w:val="00C9414F"/>
    <w:rsid w:val="00CA40A2"/>
    <w:rsid w:val="00CA56EF"/>
    <w:rsid w:val="00CB20DD"/>
    <w:rsid w:val="00CB68AD"/>
    <w:rsid w:val="00CC2D45"/>
    <w:rsid w:val="00CC65ED"/>
    <w:rsid w:val="00CD02F0"/>
    <w:rsid w:val="00CE0C75"/>
    <w:rsid w:val="00CE2382"/>
    <w:rsid w:val="00CE374A"/>
    <w:rsid w:val="00CE43DD"/>
    <w:rsid w:val="00CF0D69"/>
    <w:rsid w:val="00D02AE5"/>
    <w:rsid w:val="00D030C6"/>
    <w:rsid w:val="00D055F8"/>
    <w:rsid w:val="00D11C02"/>
    <w:rsid w:val="00D2408A"/>
    <w:rsid w:val="00D24CD2"/>
    <w:rsid w:val="00D27473"/>
    <w:rsid w:val="00D342BA"/>
    <w:rsid w:val="00D40FD8"/>
    <w:rsid w:val="00D421DB"/>
    <w:rsid w:val="00D571F1"/>
    <w:rsid w:val="00D638A4"/>
    <w:rsid w:val="00D7330B"/>
    <w:rsid w:val="00D73B15"/>
    <w:rsid w:val="00D80005"/>
    <w:rsid w:val="00D800F1"/>
    <w:rsid w:val="00D80B0E"/>
    <w:rsid w:val="00D91436"/>
    <w:rsid w:val="00D9219F"/>
    <w:rsid w:val="00D93AFA"/>
    <w:rsid w:val="00DA166E"/>
    <w:rsid w:val="00DA5343"/>
    <w:rsid w:val="00DA534D"/>
    <w:rsid w:val="00DB0CCC"/>
    <w:rsid w:val="00DB1332"/>
    <w:rsid w:val="00DC1882"/>
    <w:rsid w:val="00DD7AFB"/>
    <w:rsid w:val="00DE3359"/>
    <w:rsid w:val="00DE38E2"/>
    <w:rsid w:val="00DE3CA9"/>
    <w:rsid w:val="00DE3F7F"/>
    <w:rsid w:val="00DE5D84"/>
    <w:rsid w:val="00DE746F"/>
    <w:rsid w:val="00DF373A"/>
    <w:rsid w:val="00DF45CE"/>
    <w:rsid w:val="00DF5800"/>
    <w:rsid w:val="00DF5838"/>
    <w:rsid w:val="00E028DF"/>
    <w:rsid w:val="00E03037"/>
    <w:rsid w:val="00E12398"/>
    <w:rsid w:val="00E149B3"/>
    <w:rsid w:val="00E32FBD"/>
    <w:rsid w:val="00E34258"/>
    <w:rsid w:val="00E4211F"/>
    <w:rsid w:val="00E63D5A"/>
    <w:rsid w:val="00E7069D"/>
    <w:rsid w:val="00E7485C"/>
    <w:rsid w:val="00E7505A"/>
    <w:rsid w:val="00E75F58"/>
    <w:rsid w:val="00E764C3"/>
    <w:rsid w:val="00E82EAE"/>
    <w:rsid w:val="00E947A0"/>
    <w:rsid w:val="00EB727B"/>
    <w:rsid w:val="00EB7E9A"/>
    <w:rsid w:val="00ED3419"/>
    <w:rsid w:val="00ED49D9"/>
    <w:rsid w:val="00ED4DF5"/>
    <w:rsid w:val="00EE3F76"/>
    <w:rsid w:val="00EE5B56"/>
    <w:rsid w:val="00EF01DE"/>
    <w:rsid w:val="00EF1739"/>
    <w:rsid w:val="00EF39C9"/>
    <w:rsid w:val="00F05015"/>
    <w:rsid w:val="00F066BD"/>
    <w:rsid w:val="00F1471C"/>
    <w:rsid w:val="00F17506"/>
    <w:rsid w:val="00F22A33"/>
    <w:rsid w:val="00F23084"/>
    <w:rsid w:val="00F23E88"/>
    <w:rsid w:val="00F2483D"/>
    <w:rsid w:val="00F32DEB"/>
    <w:rsid w:val="00F3684E"/>
    <w:rsid w:val="00F37C2C"/>
    <w:rsid w:val="00F404A2"/>
    <w:rsid w:val="00F42414"/>
    <w:rsid w:val="00F42815"/>
    <w:rsid w:val="00F51EE7"/>
    <w:rsid w:val="00F54948"/>
    <w:rsid w:val="00F62EAB"/>
    <w:rsid w:val="00F66224"/>
    <w:rsid w:val="00FA4755"/>
    <w:rsid w:val="00FA691B"/>
    <w:rsid w:val="00FB1292"/>
    <w:rsid w:val="00FB65FE"/>
    <w:rsid w:val="00FC1A44"/>
    <w:rsid w:val="00FD0423"/>
    <w:rsid w:val="00FD0E36"/>
    <w:rsid w:val="00FD36B5"/>
    <w:rsid w:val="00FD7719"/>
    <w:rsid w:val="00FE3708"/>
    <w:rsid w:val="00FE4C76"/>
    <w:rsid w:val="00FE5095"/>
    <w:rsid w:val="00FF43FD"/>
    <w:rsid w:val="2C8A0952"/>
    <w:rsid w:val="329705C3"/>
    <w:rsid w:val="4C113BBD"/>
    <w:rsid w:val="4F92074B"/>
    <w:rsid w:val="654E6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EFCAF"/>
  <w15:docId w15:val="{613EE89A-E1FA-4EC1-B8E7-CC784AEE2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qFormat/>
    <w:rsid w:val="00601337"/>
    <w:pPr>
      <w:keepNext/>
      <w:spacing w:after="0" w:line="240" w:lineRule="auto"/>
      <w:jc w:val="center"/>
      <w:outlineLvl w:val="0"/>
    </w:pPr>
    <w:rPr>
      <w:rFonts w:ascii="Times New Roman" w:eastAsia="Times New Roman" w:hAnsi="Times New Roman" w:cs="Times New Roman"/>
      <w:b/>
      <w:bCs/>
      <w:caps/>
      <w:sz w:val="24"/>
      <w:szCs w:val="24"/>
      <w:lang w:val="lt-LT"/>
    </w:rPr>
  </w:style>
  <w:style w:type="paragraph" w:styleId="Antrat2">
    <w:name w:val="heading 2"/>
    <w:basedOn w:val="prastasis"/>
    <w:next w:val="prastasis"/>
    <w:link w:val="Antrat2Diagrama"/>
    <w:qFormat/>
    <w:rsid w:val="00601337"/>
    <w:pPr>
      <w:keepNext/>
      <w:spacing w:after="0" w:line="240" w:lineRule="auto"/>
      <w:jc w:val="center"/>
      <w:outlineLvl w:val="1"/>
    </w:pPr>
    <w:rPr>
      <w:rFonts w:ascii="Times New Roman" w:eastAsia="Times New Roman" w:hAnsi="Times New Roman" w:cs="Times New Roman"/>
      <w:b/>
      <w:bCs/>
      <w:caps/>
      <w:sz w:val="28"/>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4655D8"/>
    <w:rPr>
      <w:color w:val="0563C1" w:themeColor="hyperlink"/>
      <w:u w:val="single"/>
    </w:rPr>
  </w:style>
  <w:style w:type="character" w:customStyle="1" w:styleId="Neapdorotaspaminjimas1">
    <w:name w:val="Neapdorotas paminėjimas1"/>
    <w:basedOn w:val="Numatytasispastraiposriftas"/>
    <w:uiPriority w:val="99"/>
    <w:semiHidden/>
    <w:unhideWhenUsed/>
    <w:rsid w:val="004655D8"/>
    <w:rPr>
      <w:color w:val="605E5C"/>
      <w:shd w:val="clear" w:color="auto" w:fill="E1DFDD"/>
    </w:rPr>
  </w:style>
  <w:style w:type="character" w:styleId="Komentaronuoroda">
    <w:name w:val="annotation reference"/>
    <w:basedOn w:val="Numatytasispastraiposriftas"/>
    <w:uiPriority w:val="99"/>
    <w:semiHidden/>
    <w:unhideWhenUsed/>
    <w:rsid w:val="004655D8"/>
    <w:rPr>
      <w:sz w:val="16"/>
      <w:szCs w:val="16"/>
    </w:rPr>
  </w:style>
  <w:style w:type="paragraph" w:styleId="Komentarotekstas">
    <w:name w:val="annotation text"/>
    <w:basedOn w:val="prastasis"/>
    <w:link w:val="KomentarotekstasDiagrama"/>
    <w:uiPriority w:val="99"/>
    <w:unhideWhenUsed/>
    <w:rsid w:val="004655D8"/>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4655D8"/>
    <w:rPr>
      <w:sz w:val="20"/>
      <w:szCs w:val="20"/>
    </w:rPr>
  </w:style>
  <w:style w:type="paragraph" w:styleId="Komentarotema">
    <w:name w:val="annotation subject"/>
    <w:basedOn w:val="Komentarotekstas"/>
    <w:next w:val="Komentarotekstas"/>
    <w:link w:val="KomentarotemaDiagrama"/>
    <w:uiPriority w:val="99"/>
    <w:semiHidden/>
    <w:unhideWhenUsed/>
    <w:rsid w:val="004655D8"/>
    <w:rPr>
      <w:b/>
      <w:bCs/>
    </w:rPr>
  </w:style>
  <w:style w:type="character" w:customStyle="1" w:styleId="KomentarotemaDiagrama">
    <w:name w:val="Komentaro tema Diagrama"/>
    <w:basedOn w:val="KomentarotekstasDiagrama"/>
    <w:link w:val="Komentarotema"/>
    <w:uiPriority w:val="99"/>
    <w:semiHidden/>
    <w:rsid w:val="004655D8"/>
    <w:rPr>
      <w:b/>
      <w:bCs/>
      <w:sz w:val="20"/>
      <w:szCs w:val="20"/>
    </w:rPr>
  </w:style>
  <w:style w:type="paragraph" w:styleId="Debesliotekstas">
    <w:name w:val="Balloon Text"/>
    <w:basedOn w:val="prastasis"/>
    <w:link w:val="DebesliotekstasDiagrama"/>
    <w:uiPriority w:val="99"/>
    <w:semiHidden/>
    <w:unhideWhenUsed/>
    <w:rsid w:val="004655D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655D8"/>
    <w:rPr>
      <w:rFonts w:ascii="Segoe UI" w:hAnsi="Segoe UI" w:cs="Segoe UI"/>
      <w:sz w:val="18"/>
      <w:szCs w:val="18"/>
    </w:rPr>
  </w:style>
  <w:style w:type="paragraph" w:styleId="Sraopastraipa">
    <w:name w:val="List Paragraph"/>
    <w:basedOn w:val="prastasis"/>
    <w:uiPriority w:val="34"/>
    <w:qFormat/>
    <w:rsid w:val="00B103E3"/>
    <w:pPr>
      <w:ind w:left="720"/>
      <w:contextualSpacing/>
    </w:pPr>
  </w:style>
  <w:style w:type="paragraph" w:styleId="Pataisymai">
    <w:name w:val="Revision"/>
    <w:hidden/>
    <w:uiPriority w:val="99"/>
    <w:semiHidden/>
    <w:rsid w:val="00504227"/>
    <w:pPr>
      <w:spacing w:after="0" w:line="240" w:lineRule="auto"/>
    </w:pPr>
  </w:style>
  <w:style w:type="character" w:styleId="Perirtashipersaitas">
    <w:name w:val="FollowedHyperlink"/>
    <w:basedOn w:val="Numatytasispastraiposriftas"/>
    <w:uiPriority w:val="99"/>
    <w:semiHidden/>
    <w:unhideWhenUsed/>
    <w:rsid w:val="00C72AF3"/>
    <w:rPr>
      <w:color w:val="954F72" w:themeColor="followedHyperlink"/>
      <w:u w:val="single"/>
    </w:rPr>
  </w:style>
  <w:style w:type="character" w:customStyle="1" w:styleId="Antrat1Diagrama">
    <w:name w:val="Antraštė 1 Diagrama"/>
    <w:basedOn w:val="Numatytasispastraiposriftas"/>
    <w:link w:val="Antrat1"/>
    <w:rsid w:val="00601337"/>
    <w:rPr>
      <w:rFonts w:ascii="Times New Roman" w:eastAsia="Times New Roman" w:hAnsi="Times New Roman" w:cs="Times New Roman"/>
      <w:b/>
      <w:bCs/>
      <w:caps/>
      <w:sz w:val="24"/>
      <w:szCs w:val="24"/>
      <w:lang w:val="lt-LT"/>
    </w:rPr>
  </w:style>
  <w:style w:type="character" w:customStyle="1" w:styleId="Antrat2Diagrama">
    <w:name w:val="Antraštė 2 Diagrama"/>
    <w:basedOn w:val="Numatytasispastraiposriftas"/>
    <w:link w:val="Antrat2"/>
    <w:rsid w:val="00601337"/>
    <w:rPr>
      <w:rFonts w:ascii="Times New Roman" w:eastAsia="Times New Roman" w:hAnsi="Times New Roman" w:cs="Times New Roman"/>
      <w:b/>
      <w:bCs/>
      <w:caps/>
      <w:sz w:val="28"/>
      <w:szCs w:val="24"/>
      <w:lang w:val="lt-LT"/>
    </w:rPr>
  </w:style>
  <w:style w:type="paragraph" w:styleId="Antrats">
    <w:name w:val="header"/>
    <w:basedOn w:val="prastasis"/>
    <w:link w:val="AntratsDiagrama"/>
    <w:rsid w:val="00601337"/>
    <w:pPr>
      <w:tabs>
        <w:tab w:val="center" w:pos="4153"/>
        <w:tab w:val="right" w:pos="8306"/>
      </w:tabs>
      <w:spacing w:after="0" w:line="240" w:lineRule="auto"/>
    </w:pPr>
    <w:rPr>
      <w:rFonts w:ascii="Times New Roman" w:eastAsia="Times New Roman" w:hAnsi="Times New Roman" w:cs="Times New Roman"/>
      <w:sz w:val="24"/>
      <w:szCs w:val="24"/>
      <w:lang w:val="lt-LT"/>
    </w:rPr>
  </w:style>
  <w:style w:type="character" w:customStyle="1" w:styleId="AntratsDiagrama">
    <w:name w:val="Antraštės Diagrama"/>
    <w:basedOn w:val="Numatytasispastraiposriftas"/>
    <w:link w:val="Antrats"/>
    <w:rsid w:val="00601337"/>
    <w:rPr>
      <w:rFonts w:ascii="Times New Roman" w:eastAsia="Times New Roman" w:hAnsi="Times New Roman" w:cs="Times New Roman"/>
      <w:sz w:val="24"/>
      <w:szCs w:val="24"/>
      <w:lang w:val="lt-LT"/>
    </w:rPr>
  </w:style>
  <w:style w:type="character" w:styleId="Grietas">
    <w:name w:val="Strong"/>
    <w:basedOn w:val="Numatytasispastraiposriftas"/>
    <w:uiPriority w:val="22"/>
    <w:qFormat/>
    <w:rsid w:val="00F2483D"/>
    <w:rPr>
      <w:b/>
      <w:bCs/>
    </w:rPr>
  </w:style>
  <w:style w:type="paragraph" w:styleId="prastasiniatinklio">
    <w:name w:val="Normal (Web)"/>
    <w:basedOn w:val="prastasis"/>
    <w:uiPriority w:val="99"/>
    <w:unhideWhenUsed/>
    <w:rsid w:val="00665141"/>
    <w:pPr>
      <w:spacing w:before="100" w:beforeAutospacing="1" w:after="100" w:afterAutospacing="1" w:line="240" w:lineRule="auto"/>
    </w:pPr>
    <w:rPr>
      <w:rFonts w:ascii="Times New Roman" w:hAnsi="Times New Roman" w:cs="Times New Roman"/>
      <w:color w:val="000000"/>
      <w:sz w:val="24"/>
      <w:szCs w:val="24"/>
      <w:lang w:val="lt-LT" w:eastAsia="lt-LT"/>
    </w:rPr>
  </w:style>
  <w:style w:type="paragraph" w:customStyle="1" w:styleId="Textbody">
    <w:name w:val="Text body"/>
    <w:basedOn w:val="prastasis"/>
    <w:rsid w:val="00186F9F"/>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styleId="Porat">
    <w:name w:val="footer"/>
    <w:basedOn w:val="prastasis"/>
    <w:link w:val="PoratDiagrama"/>
    <w:uiPriority w:val="99"/>
    <w:unhideWhenUsed/>
    <w:rsid w:val="00060F5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60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63579">
      <w:bodyDiv w:val="1"/>
      <w:marLeft w:val="0"/>
      <w:marRight w:val="0"/>
      <w:marTop w:val="0"/>
      <w:marBottom w:val="0"/>
      <w:divBdr>
        <w:top w:val="none" w:sz="0" w:space="0" w:color="auto"/>
        <w:left w:val="none" w:sz="0" w:space="0" w:color="auto"/>
        <w:bottom w:val="none" w:sz="0" w:space="0" w:color="auto"/>
        <w:right w:val="none" w:sz="0" w:space="0" w:color="auto"/>
      </w:divBdr>
    </w:div>
    <w:div w:id="401490048">
      <w:bodyDiv w:val="1"/>
      <w:marLeft w:val="0"/>
      <w:marRight w:val="0"/>
      <w:marTop w:val="0"/>
      <w:marBottom w:val="0"/>
      <w:divBdr>
        <w:top w:val="none" w:sz="0" w:space="0" w:color="auto"/>
        <w:left w:val="none" w:sz="0" w:space="0" w:color="auto"/>
        <w:bottom w:val="none" w:sz="0" w:space="0" w:color="auto"/>
        <w:right w:val="none" w:sz="0" w:space="0" w:color="auto"/>
      </w:divBdr>
    </w:div>
    <w:div w:id="458961040">
      <w:bodyDiv w:val="1"/>
      <w:marLeft w:val="0"/>
      <w:marRight w:val="0"/>
      <w:marTop w:val="0"/>
      <w:marBottom w:val="0"/>
      <w:divBdr>
        <w:top w:val="none" w:sz="0" w:space="0" w:color="auto"/>
        <w:left w:val="none" w:sz="0" w:space="0" w:color="auto"/>
        <w:bottom w:val="none" w:sz="0" w:space="0" w:color="auto"/>
        <w:right w:val="none" w:sz="0" w:space="0" w:color="auto"/>
      </w:divBdr>
    </w:div>
    <w:div w:id="894896498">
      <w:bodyDiv w:val="1"/>
      <w:marLeft w:val="0"/>
      <w:marRight w:val="0"/>
      <w:marTop w:val="0"/>
      <w:marBottom w:val="0"/>
      <w:divBdr>
        <w:top w:val="none" w:sz="0" w:space="0" w:color="auto"/>
        <w:left w:val="none" w:sz="0" w:space="0" w:color="auto"/>
        <w:bottom w:val="none" w:sz="0" w:space="0" w:color="auto"/>
        <w:right w:val="none" w:sz="0" w:space="0" w:color="auto"/>
      </w:divBdr>
    </w:div>
    <w:div w:id="1140269499">
      <w:bodyDiv w:val="1"/>
      <w:marLeft w:val="0"/>
      <w:marRight w:val="0"/>
      <w:marTop w:val="0"/>
      <w:marBottom w:val="0"/>
      <w:divBdr>
        <w:top w:val="none" w:sz="0" w:space="0" w:color="auto"/>
        <w:left w:val="none" w:sz="0" w:space="0" w:color="auto"/>
        <w:bottom w:val="none" w:sz="0" w:space="0" w:color="auto"/>
        <w:right w:val="none" w:sz="0" w:space="0" w:color="auto"/>
      </w:divBdr>
    </w:div>
    <w:div w:id="1250116878">
      <w:bodyDiv w:val="1"/>
      <w:marLeft w:val="0"/>
      <w:marRight w:val="0"/>
      <w:marTop w:val="0"/>
      <w:marBottom w:val="0"/>
      <w:divBdr>
        <w:top w:val="none" w:sz="0" w:space="0" w:color="auto"/>
        <w:left w:val="none" w:sz="0" w:space="0" w:color="auto"/>
        <w:bottom w:val="none" w:sz="0" w:space="0" w:color="auto"/>
        <w:right w:val="none" w:sz="0" w:space="0" w:color="auto"/>
      </w:divBdr>
    </w:div>
    <w:div w:id="1274242646">
      <w:bodyDiv w:val="1"/>
      <w:marLeft w:val="0"/>
      <w:marRight w:val="0"/>
      <w:marTop w:val="0"/>
      <w:marBottom w:val="0"/>
      <w:divBdr>
        <w:top w:val="none" w:sz="0" w:space="0" w:color="auto"/>
        <w:left w:val="none" w:sz="0" w:space="0" w:color="auto"/>
        <w:bottom w:val="none" w:sz="0" w:space="0" w:color="auto"/>
        <w:right w:val="none" w:sz="0" w:space="0" w:color="auto"/>
      </w:divBdr>
    </w:div>
    <w:div w:id="1292856426">
      <w:bodyDiv w:val="1"/>
      <w:marLeft w:val="0"/>
      <w:marRight w:val="0"/>
      <w:marTop w:val="0"/>
      <w:marBottom w:val="0"/>
      <w:divBdr>
        <w:top w:val="none" w:sz="0" w:space="0" w:color="auto"/>
        <w:left w:val="none" w:sz="0" w:space="0" w:color="auto"/>
        <w:bottom w:val="none" w:sz="0" w:space="0" w:color="auto"/>
        <w:right w:val="none" w:sz="0" w:space="0" w:color="auto"/>
      </w:divBdr>
    </w:div>
    <w:div w:id="1794324371">
      <w:bodyDiv w:val="1"/>
      <w:marLeft w:val="0"/>
      <w:marRight w:val="0"/>
      <w:marTop w:val="0"/>
      <w:marBottom w:val="0"/>
      <w:divBdr>
        <w:top w:val="none" w:sz="0" w:space="0" w:color="auto"/>
        <w:left w:val="none" w:sz="0" w:space="0" w:color="auto"/>
        <w:bottom w:val="none" w:sz="0" w:space="0" w:color="auto"/>
        <w:right w:val="none" w:sz="0" w:space="0" w:color="auto"/>
      </w:divBdr>
    </w:div>
    <w:div w:id="199972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apris.vvkt.lt/vvkt-web/public/nrv" TargetMode="External"/><Relationship Id="rId18" Type="http://schemas.openxmlformats.org/officeDocument/2006/relationships/hyperlink" Target="mailto:aistetautvydiene@vvkt.l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apris.vvkt.lt/vvkt-web/public/medications" TargetMode="External"/><Relationship Id="rId17" Type="http://schemas.openxmlformats.org/officeDocument/2006/relationships/hyperlink" Target="mailto:NepageidaujamaR@vvkt.lt" TargetMode="External"/><Relationship Id="rId2" Type="http://schemas.openxmlformats.org/officeDocument/2006/relationships/customXml" Target="../customXml/item2.xml"/><Relationship Id="rId16" Type="http://schemas.openxmlformats.org/officeDocument/2006/relationships/hyperlink" Target="https://www.vvkt.lt/index.php?139903038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ho-umc.org/medsafetyweek/" TargetMode="External"/><Relationship Id="rId5" Type="http://schemas.openxmlformats.org/officeDocument/2006/relationships/styles" Target="styles.xml"/><Relationship Id="rId15" Type="http://schemas.openxmlformats.org/officeDocument/2006/relationships/hyperlink" Target="https://vapris.vvkt.lt/vvkt-web/public/nrvSpecialist"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epageidaujamaR@vvk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phemera" ma:contentTypeID="0x010100702500E6F57CB944BE1E98D8142760520500A8CFDF5AC7AE4D4DB80DC06CE7C140D2" ma:contentTypeVersion="13" ma:contentTypeDescription="The Ephemera content type is used for short-term business purposes. " ma:contentTypeScope="" ma:versionID="33056188eb0d53d1d5437038a7080fbe">
  <xsd:schema xmlns:xsd="http://www.w3.org/2001/XMLSchema" xmlns:xs="http://www.w3.org/2001/XMLSchema" xmlns:p="http://schemas.microsoft.com/office/2006/metadata/properties" xmlns:ns2="8d211251-081d-41ed-8e26-60ff6a4eba52" xmlns:ns3="fc7e8f6e-c0b0-4d6f-9479-68e24ad16ec1" targetNamespace="http://schemas.microsoft.com/office/2006/metadata/properties" ma:root="true" ma:fieldsID="a5080139c8cafe095da412dfc07b4d4c" ns2:_="" ns3:_="">
    <xsd:import namespace="8d211251-081d-41ed-8e26-60ff6a4eba52"/>
    <xsd:import namespace="fc7e8f6e-c0b0-4d6f-9479-68e24ad16ec1"/>
    <xsd:element name="properties">
      <xsd:complexType>
        <xsd:sequence>
          <xsd:element name="documentManagement">
            <xsd:complexType>
              <xsd:all>
                <xsd:element ref="ns2:e9051f0fbcde4f1987897235783fe61d" minOccurs="0"/>
                <xsd:element ref="ns2:TaxCatchAll" minOccurs="0"/>
                <xsd:element ref="ns2:TaxCatchAllLabel" minOccurs="0"/>
                <xsd:element ref="ns2:mc88f323b2334992b3cd47671cd1473b"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2:SharedWithUsers" minOccurs="0"/>
                <xsd:element ref="ns2:SharedWithDetails"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11251-081d-41ed-8e26-60ff6a4eba52" elementFormDefault="qualified">
    <xsd:import namespace="http://schemas.microsoft.com/office/2006/documentManagement/types"/>
    <xsd:import namespace="http://schemas.microsoft.com/office/infopath/2007/PartnerControls"/>
    <xsd:element name="e9051f0fbcde4f1987897235783fe61d" ma:index="8" nillable="true" ma:taxonomy="true" ma:internalName="e9051f0fbcde4f1987897235783fe61d" ma:taxonomyFieldName="AgencyKeywords" ma:displayName="Agency Keywords" ma:default="" ma:fieldId="{e9051f0f-bcde-4f19-8789-7235783fe61d}" ma:sspId="ee18d120-e8a3-4027-a24d-9aff90b49386" ma:termSetId="30143de7-8d03-4488-a6c1-277305f62f72"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4ea8dd79-017a-419a-b6d9-a449423c7380}" ma:internalName="TaxCatchAll" ma:showField="CatchAllData" ma:web="8d211251-081d-41ed-8e26-60ff6a4eba5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4ea8dd79-017a-419a-b6d9-a449423c7380}" ma:internalName="TaxCatchAllLabel" ma:readOnly="true" ma:showField="CatchAllDataLabel" ma:web="8d211251-081d-41ed-8e26-60ff6a4eba52">
      <xsd:complexType>
        <xsd:complexContent>
          <xsd:extension base="dms:MultiChoiceLookup">
            <xsd:sequence>
              <xsd:element name="Value" type="dms:Lookup" maxOccurs="unbounded" minOccurs="0" nillable="true"/>
            </xsd:sequence>
          </xsd:extension>
        </xsd:complexContent>
      </xsd:complexType>
    </xsd:element>
    <xsd:element name="mc88f323b2334992b3cd47671cd1473b" ma:index="12" nillable="true" ma:taxonomy="true" ma:internalName="mc88f323b2334992b3cd47671cd1473b" ma:taxonomyFieldName="SecurityClassification" ma:displayName="Security Classification" ma:default="1;#Official|9d42bd58-89d2-4e46-94bb-80d8f31efd91" ma:fieldId="{6c88f323-b233-4992-b3cd-47671cd1473b}"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7e8f6e-c0b0-4d6f-9479-68e24ad16ec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88f323b2334992b3cd47671cd1473b xmlns="8d211251-081d-41ed-8e26-60ff6a4eba52">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mc88f323b2334992b3cd47671cd1473b>
    <TaxCatchAll xmlns="8d211251-081d-41ed-8e26-60ff6a4eba52">
      <Value>1</Value>
    </TaxCatchAll>
    <e9051f0fbcde4f1987897235783fe61d xmlns="8d211251-081d-41ed-8e26-60ff6a4eba52">
      <Terms xmlns="http://schemas.microsoft.com/office/infopath/2007/PartnerControls"/>
    </e9051f0fbcde4f1987897235783fe61d>
  </documentManagement>
</p:properties>
</file>

<file path=customXml/itemProps1.xml><?xml version="1.0" encoding="utf-8"?>
<ds:datastoreItem xmlns:ds="http://schemas.openxmlformats.org/officeDocument/2006/customXml" ds:itemID="{4F8865E4-BA5F-4E00-AEC5-7694C2F17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11251-081d-41ed-8e26-60ff6a4eba52"/>
    <ds:schemaRef ds:uri="fc7e8f6e-c0b0-4d6f-9479-68e24ad16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4D8E86-338E-4B91-B9A2-7B2000DCF6CD}">
  <ds:schemaRefs>
    <ds:schemaRef ds:uri="http://schemas.microsoft.com/sharepoint/v3/contenttype/forms"/>
  </ds:schemaRefs>
</ds:datastoreItem>
</file>

<file path=customXml/itemProps3.xml><?xml version="1.0" encoding="utf-8"?>
<ds:datastoreItem xmlns:ds="http://schemas.openxmlformats.org/officeDocument/2006/customXml" ds:itemID="{B1480E2D-4980-49BC-9251-11102B2EFE6C}">
  <ds:schemaRefs>
    <ds:schemaRef ds:uri="http://schemas.microsoft.com/office/2006/metadata/properties"/>
    <ds:schemaRef ds:uri="http://schemas.microsoft.com/office/infopath/2007/PartnerControls"/>
    <ds:schemaRef ds:uri="8d211251-081d-41ed-8e26-60ff6a4eba5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3910</Words>
  <Characters>2230</Characters>
  <Application>Microsoft Office Word</Application>
  <DocSecurity>0</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Tafadzwa</dc:creator>
  <cp:lastModifiedBy>Aistė Tautvydienė</cp:lastModifiedBy>
  <cp:revision>5</cp:revision>
  <dcterms:created xsi:type="dcterms:W3CDTF">2023-10-26T10:05:00Z</dcterms:created>
  <dcterms:modified xsi:type="dcterms:W3CDTF">2023-11-06T07:20:00Z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0x010100702500E6F57CB944BE1E98D8142760520500A8CFDF5AC7AE4D4DB80DC06CE7C140D2</vt:lpwstr>
  </property>
  <property fmtid="{D5CDD505-2E9C-101B-9397-08002B2CF9AE}" pid="3" name="AgencyKeywords">
    <vt:lpwstr/>
  </property>
  <property fmtid="{D5CDD505-2E9C-101B-9397-08002B2CF9AE}" pid="4" name="SecurityClassification">
    <vt:lpwstr>1;#Official|9d42bd58-89d2-4e46-94bb-80d8f31efd91</vt:lpwstr>
  </property>
</Properties>
</file>