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51160" w14:textId="35B5BBC9" w:rsidR="009C7BA3" w:rsidRDefault="00F44914" w:rsidP="006002FE">
      <w:pPr>
        <w:spacing w:line="276" w:lineRule="auto"/>
        <w:rPr>
          <w:rFonts w:ascii="Arial" w:eastAsia="Arial" w:hAnsi="Arial" w:cs="Arial"/>
          <w:b/>
          <w:color w:val="028275"/>
          <w:highlight w:val="white"/>
          <w:lang w:val="lt-LT"/>
        </w:rPr>
      </w:pPr>
      <w:r>
        <w:rPr>
          <w:rFonts w:ascii="Arial" w:eastAsia="Arial" w:hAnsi="Arial" w:cs="Arial"/>
          <w:b/>
          <w:color w:val="028275"/>
          <w:lang w:val="lt-LT"/>
        </w:rPr>
        <w:t>Kokia nauda turistui iš greito interneto?</w:t>
      </w:r>
    </w:p>
    <w:p w14:paraId="69023779" w14:textId="77777777" w:rsidR="009C7BA3" w:rsidRDefault="009C7BA3" w:rsidP="006002FE">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028275"/>
          <w:highlight w:val="white"/>
          <w:lang w:val="lt-LT"/>
        </w:rPr>
      </w:pPr>
    </w:p>
    <w:p w14:paraId="7F06EB54" w14:textId="0F6B6F4C" w:rsidR="009C7BA3" w:rsidRPr="006002FE" w:rsidRDefault="009C7BA3" w:rsidP="009539E0">
      <w:pPr>
        <w:shd w:val="clear" w:color="auto" w:fill="FFFFFF"/>
        <w:spacing w:line="276" w:lineRule="auto"/>
        <w:rPr>
          <w:rFonts w:ascii="Arial" w:eastAsia="Arial" w:hAnsi="Arial" w:cs="Arial"/>
          <w:i/>
          <w:iCs/>
          <w:color w:val="454545"/>
          <w:lang w:val="lt-LT"/>
        </w:rPr>
      </w:pPr>
      <w:r w:rsidRPr="006002FE">
        <w:rPr>
          <w:rFonts w:ascii="Arial" w:eastAsia="Arial" w:hAnsi="Arial" w:cs="Arial"/>
          <w:i/>
          <w:iCs/>
          <w:color w:val="454545"/>
          <w:lang w:val="lt-LT"/>
        </w:rPr>
        <w:t xml:space="preserve">Olga Gončarova, Nacionalinės turizmo skatinimo agentūros </w:t>
      </w:r>
      <w:r w:rsidR="00687614">
        <w:rPr>
          <w:rFonts w:ascii="Arial" w:eastAsia="Arial" w:hAnsi="Arial" w:cs="Arial"/>
          <w:i/>
          <w:iCs/>
          <w:color w:val="454545"/>
          <w:lang w:val="lt-LT"/>
        </w:rPr>
        <w:t xml:space="preserve">VšĮ </w:t>
      </w:r>
      <w:r w:rsidRPr="006002FE">
        <w:rPr>
          <w:rFonts w:ascii="Arial" w:eastAsia="Arial" w:hAnsi="Arial" w:cs="Arial"/>
          <w:i/>
          <w:iCs/>
          <w:color w:val="454545"/>
          <w:lang w:val="lt-LT"/>
        </w:rPr>
        <w:t>„Keliauk Lietuvoje“ vadovė</w:t>
      </w:r>
    </w:p>
    <w:p w14:paraId="2FDC68BA" w14:textId="77777777" w:rsidR="009C7BA3" w:rsidRPr="00480461" w:rsidRDefault="009C7BA3" w:rsidP="008C61E4">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28275"/>
          <w:highlight w:val="white"/>
          <w:lang w:val="lt-LT"/>
        </w:rPr>
      </w:pPr>
    </w:p>
    <w:p w14:paraId="644BCE6D" w14:textId="363770F1" w:rsidR="00853576" w:rsidRPr="005A1FD7" w:rsidRDefault="00853576" w:rsidP="00853576">
      <w:pPr>
        <w:shd w:val="clear" w:color="auto" w:fill="FFFFFF"/>
        <w:spacing w:line="276" w:lineRule="auto"/>
        <w:jc w:val="both"/>
        <w:rPr>
          <w:rFonts w:ascii="Arial" w:eastAsia="Arial" w:hAnsi="Arial" w:cs="Arial"/>
          <w:b/>
          <w:bCs/>
          <w:color w:val="454545"/>
          <w:lang w:val="lt-LT"/>
        </w:rPr>
      </w:pPr>
      <w:r w:rsidRPr="005A1FD7">
        <w:rPr>
          <w:rFonts w:ascii="Arial" w:eastAsia="Arial" w:hAnsi="Arial" w:cs="Arial"/>
          <w:b/>
          <w:bCs/>
          <w:color w:val="454545"/>
          <w:lang w:val="lt-LT"/>
        </w:rPr>
        <w:t xml:space="preserve">Ar keliaudami skaitote turistų atsiliepimus apie viešbučius ir restoranus? </w:t>
      </w:r>
      <w:r w:rsidR="00966218" w:rsidRPr="005A1FD7">
        <w:rPr>
          <w:rFonts w:ascii="Arial" w:eastAsia="Arial" w:hAnsi="Arial" w:cs="Arial"/>
          <w:b/>
          <w:bCs/>
          <w:color w:val="454545"/>
          <w:lang w:val="lt-LT"/>
        </w:rPr>
        <w:t>Virtualiai p</w:t>
      </w:r>
      <w:r w:rsidRPr="005A1FD7">
        <w:rPr>
          <w:rFonts w:ascii="Arial" w:eastAsia="Arial" w:hAnsi="Arial" w:cs="Arial"/>
          <w:b/>
          <w:bCs/>
          <w:color w:val="454545"/>
          <w:lang w:val="lt-LT"/>
        </w:rPr>
        <w:t>atyrinėjate muziej</w:t>
      </w:r>
      <w:r w:rsidR="00966218" w:rsidRPr="005A1FD7">
        <w:rPr>
          <w:rFonts w:ascii="Arial" w:eastAsia="Arial" w:hAnsi="Arial" w:cs="Arial"/>
          <w:b/>
          <w:bCs/>
          <w:color w:val="454545"/>
          <w:lang w:val="lt-LT"/>
        </w:rPr>
        <w:t>ų</w:t>
      </w:r>
      <w:r w:rsidRPr="005A1FD7">
        <w:rPr>
          <w:rFonts w:ascii="Arial" w:eastAsia="Arial" w:hAnsi="Arial" w:cs="Arial"/>
          <w:b/>
          <w:bCs/>
          <w:color w:val="454545"/>
          <w:lang w:val="lt-LT"/>
        </w:rPr>
        <w:t xml:space="preserve">, kurį norite aplankyti? Ar </w:t>
      </w:r>
      <w:r w:rsidR="003C78AC">
        <w:rPr>
          <w:rFonts w:ascii="Arial" w:eastAsia="Arial" w:hAnsi="Arial" w:cs="Arial"/>
          <w:b/>
          <w:bCs/>
          <w:color w:val="454545"/>
          <w:lang w:val="lt-LT"/>
        </w:rPr>
        <w:t xml:space="preserve">mobiliosios </w:t>
      </w:r>
      <w:r w:rsidRPr="005A1FD7">
        <w:rPr>
          <w:rFonts w:ascii="Arial" w:eastAsia="Arial" w:hAnsi="Arial" w:cs="Arial"/>
          <w:b/>
          <w:bCs/>
          <w:color w:val="454545"/>
          <w:lang w:val="lt-LT"/>
        </w:rPr>
        <w:t xml:space="preserve">programėlės </w:t>
      </w:r>
      <w:r w:rsidR="0086272C" w:rsidRPr="005A1FD7">
        <w:rPr>
          <w:rFonts w:ascii="Arial" w:eastAsia="Arial" w:hAnsi="Arial" w:cs="Arial"/>
          <w:b/>
          <w:bCs/>
          <w:color w:val="454545"/>
          <w:lang w:val="lt-LT"/>
        </w:rPr>
        <w:t xml:space="preserve">jau seniai yra </w:t>
      </w:r>
      <w:r w:rsidRPr="005A1FD7">
        <w:rPr>
          <w:rFonts w:ascii="Arial" w:eastAsia="Arial" w:hAnsi="Arial" w:cs="Arial"/>
          <w:b/>
          <w:bCs/>
          <w:color w:val="454545"/>
          <w:lang w:val="lt-LT"/>
        </w:rPr>
        <w:t>jūsų įranki</w:t>
      </w:r>
      <w:r w:rsidR="0086272C" w:rsidRPr="005A1FD7">
        <w:rPr>
          <w:rFonts w:ascii="Arial" w:eastAsia="Arial" w:hAnsi="Arial" w:cs="Arial"/>
          <w:b/>
          <w:bCs/>
          <w:color w:val="454545"/>
          <w:lang w:val="lt-LT"/>
        </w:rPr>
        <w:t>s</w:t>
      </w:r>
      <w:r w:rsidRPr="005A1FD7">
        <w:rPr>
          <w:rFonts w:ascii="Arial" w:eastAsia="Arial" w:hAnsi="Arial" w:cs="Arial"/>
          <w:b/>
          <w:bCs/>
          <w:color w:val="454545"/>
          <w:lang w:val="lt-LT"/>
        </w:rPr>
        <w:t xml:space="preserve"> ieškant geriausio kainos pasiūlymo? Į visus tris klausimus aš atsakyčiau teigiamai</w:t>
      </w:r>
      <w:r w:rsidR="0086272C" w:rsidRPr="005A1FD7">
        <w:rPr>
          <w:rFonts w:ascii="Arial" w:eastAsia="Arial" w:hAnsi="Arial" w:cs="Arial"/>
          <w:b/>
          <w:bCs/>
          <w:color w:val="454545"/>
          <w:lang w:val="lt-LT"/>
        </w:rPr>
        <w:t xml:space="preserve"> – </w:t>
      </w:r>
      <w:r w:rsidRPr="005A1FD7">
        <w:rPr>
          <w:rFonts w:ascii="Arial" w:eastAsia="Arial" w:hAnsi="Arial" w:cs="Arial"/>
          <w:b/>
          <w:bCs/>
          <w:color w:val="454545"/>
          <w:lang w:val="lt-LT"/>
        </w:rPr>
        <w:t>kaip ir dauguma keliauti mėgstančių žmonių. Tai reiškia, kad technologijų sprendimai tapo neatsiejama</w:t>
      </w:r>
      <w:r w:rsidR="005A1FD7" w:rsidRPr="005A1FD7">
        <w:rPr>
          <w:rFonts w:ascii="Arial" w:eastAsia="Arial" w:hAnsi="Arial" w:cs="Arial"/>
          <w:b/>
          <w:bCs/>
          <w:color w:val="454545"/>
          <w:lang w:val="lt-LT"/>
        </w:rPr>
        <w:t xml:space="preserve"> turizmo</w:t>
      </w:r>
      <w:r w:rsidRPr="005A1FD7">
        <w:rPr>
          <w:rFonts w:ascii="Arial" w:eastAsia="Arial" w:hAnsi="Arial" w:cs="Arial"/>
          <w:b/>
          <w:bCs/>
          <w:color w:val="454545"/>
          <w:lang w:val="lt-LT"/>
        </w:rPr>
        <w:t xml:space="preserve"> dalimi, lemiančia žmonių pasirinkimus ir elgseną. </w:t>
      </w:r>
      <w:r w:rsidR="00BC0D74">
        <w:rPr>
          <w:rFonts w:ascii="Arial" w:eastAsia="Arial" w:hAnsi="Arial" w:cs="Arial"/>
          <w:b/>
          <w:bCs/>
          <w:color w:val="454545"/>
          <w:lang w:val="lt-LT"/>
        </w:rPr>
        <w:t xml:space="preserve">Vadinasi, technologijos taip pat gali tapti atsakymu, kaip paskatinti turistų srautus. </w:t>
      </w:r>
    </w:p>
    <w:p w14:paraId="4B3B2069" w14:textId="77777777" w:rsidR="00853576" w:rsidRPr="00853576" w:rsidRDefault="00853576" w:rsidP="00853576">
      <w:pPr>
        <w:shd w:val="clear" w:color="auto" w:fill="FFFFFF"/>
        <w:spacing w:line="276" w:lineRule="auto"/>
        <w:jc w:val="both"/>
        <w:rPr>
          <w:rFonts w:ascii="Arial" w:eastAsia="Arial" w:hAnsi="Arial" w:cs="Arial"/>
          <w:color w:val="454545"/>
          <w:lang w:val="lt-LT"/>
        </w:rPr>
      </w:pPr>
    </w:p>
    <w:p w14:paraId="36573CCE" w14:textId="5EE3A95E" w:rsidR="00853576" w:rsidRPr="00853576" w:rsidRDefault="00853576" w:rsidP="00853576">
      <w:pPr>
        <w:shd w:val="clear" w:color="auto" w:fill="FFFFFF"/>
        <w:spacing w:line="276" w:lineRule="auto"/>
        <w:jc w:val="both"/>
        <w:rPr>
          <w:rFonts w:ascii="Arial" w:eastAsia="Arial" w:hAnsi="Arial" w:cs="Arial"/>
          <w:color w:val="454545"/>
          <w:lang w:val="lt-LT"/>
        </w:rPr>
      </w:pPr>
      <w:r w:rsidRPr="00853576">
        <w:rPr>
          <w:rFonts w:ascii="Arial" w:eastAsia="Arial" w:hAnsi="Arial" w:cs="Arial"/>
          <w:color w:val="454545"/>
          <w:lang w:val="lt-LT"/>
        </w:rPr>
        <w:t xml:space="preserve">Ieškodama būdų, kaip technologijos gali padėti išspręsti turizmo sektoriui kylančius iššūkius, VšĮ „Keliauk Lietuvoje“ komanda šiemet organizuoja „Travel Tech Hackathon“. Tuo pačiu šis lapkričio 9-11 dienomis vyksiantis renginys suteikia progą </w:t>
      </w:r>
      <w:r w:rsidR="00A41436">
        <w:rPr>
          <w:rFonts w:ascii="Arial" w:eastAsia="Arial" w:hAnsi="Arial" w:cs="Arial"/>
          <w:color w:val="454545"/>
          <w:lang w:val="lt-LT"/>
        </w:rPr>
        <w:t>artimiau</w:t>
      </w:r>
      <w:r w:rsidRPr="00853576">
        <w:rPr>
          <w:rFonts w:ascii="Arial" w:eastAsia="Arial" w:hAnsi="Arial" w:cs="Arial"/>
          <w:color w:val="454545"/>
          <w:lang w:val="lt-LT"/>
        </w:rPr>
        <w:t xml:space="preserve"> susipažinti technologijų startuoliams ir turizmo sektoriui. Pasakodami apie save vieni kitiems, semiamės žinių, mokomės, atrandame naujų galimybių.</w:t>
      </w:r>
      <w:r w:rsidR="0063276C">
        <w:rPr>
          <w:rFonts w:ascii="Arial" w:eastAsia="Arial" w:hAnsi="Arial" w:cs="Arial"/>
          <w:color w:val="454545"/>
          <w:lang w:val="lt-LT"/>
        </w:rPr>
        <w:t xml:space="preserve"> </w:t>
      </w:r>
      <w:r w:rsidRPr="00853576">
        <w:rPr>
          <w:rFonts w:ascii="Arial" w:eastAsia="Arial" w:hAnsi="Arial" w:cs="Arial"/>
          <w:color w:val="454545"/>
          <w:lang w:val="lt-LT"/>
        </w:rPr>
        <w:t xml:space="preserve">Paprastai po tokių pažinčių atsiranda naujų kontaktų, kūrybiškų idėjų ir bendrų projektų. </w:t>
      </w:r>
    </w:p>
    <w:p w14:paraId="4BC46A73" w14:textId="77777777" w:rsidR="00853576" w:rsidRPr="00853576" w:rsidRDefault="00853576" w:rsidP="00853576">
      <w:pPr>
        <w:shd w:val="clear" w:color="auto" w:fill="FFFFFF"/>
        <w:spacing w:line="276" w:lineRule="auto"/>
        <w:jc w:val="both"/>
        <w:rPr>
          <w:rFonts w:ascii="Arial" w:eastAsia="Arial" w:hAnsi="Arial" w:cs="Arial"/>
          <w:color w:val="454545"/>
          <w:lang w:val="lt-LT"/>
        </w:rPr>
      </w:pPr>
    </w:p>
    <w:p w14:paraId="49349FC9" w14:textId="7406661D" w:rsidR="00853576" w:rsidRPr="00853576" w:rsidRDefault="00853576" w:rsidP="00853576">
      <w:pPr>
        <w:shd w:val="clear" w:color="auto" w:fill="FFFFFF"/>
        <w:spacing w:line="276" w:lineRule="auto"/>
        <w:jc w:val="both"/>
        <w:rPr>
          <w:rFonts w:ascii="Arial" w:eastAsia="Arial" w:hAnsi="Arial" w:cs="Arial"/>
          <w:color w:val="454545"/>
          <w:lang w:val="lt-LT"/>
        </w:rPr>
      </w:pPr>
      <w:r w:rsidRPr="00853576">
        <w:rPr>
          <w:rFonts w:ascii="Arial" w:eastAsia="Arial" w:hAnsi="Arial" w:cs="Arial"/>
          <w:color w:val="454545"/>
          <w:lang w:val="lt-LT"/>
        </w:rPr>
        <w:t xml:space="preserve">Jau dabar apstu pavyzdžių, kaip Lietuvoje sukurti ir vystomi startuoliai įsiveržia į pasaulio „TravelTech“ žemėlapį. „Ratepunk“, „EddyTravels“, „Placer.lt“, „Globetrott“ ir „Walk15“ aktyviai buria savo bendruomenes, sparčiai auga, sulaukia investuotojų dėmesio. Startuoliai siūlo originalius sprendimus, kaip patenkinti vienokius ar kitokius keliautojų poreikius. Interaktyvūs maršrutai, </w:t>
      </w:r>
      <w:r w:rsidR="00047701">
        <w:rPr>
          <w:rFonts w:ascii="Arial" w:eastAsia="Arial" w:hAnsi="Arial" w:cs="Arial"/>
          <w:color w:val="454545"/>
          <w:lang w:val="lt-LT"/>
        </w:rPr>
        <w:t>individualius</w:t>
      </w:r>
      <w:r w:rsidRPr="00853576">
        <w:rPr>
          <w:rFonts w:ascii="Arial" w:eastAsia="Arial" w:hAnsi="Arial" w:cs="Arial"/>
          <w:color w:val="454545"/>
          <w:lang w:val="lt-LT"/>
        </w:rPr>
        <w:t xml:space="preserve"> pomėgius atspindinčios lankytinų vietų rekomendacijos, miestų istorijos ar net dirbtiniu intelektu (DI) pagrįstas virtualus kelionės asistentas – visa tai yra prieinama šiandien.</w:t>
      </w:r>
    </w:p>
    <w:p w14:paraId="02E2ABFA" w14:textId="77777777" w:rsidR="00853576" w:rsidRPr="00853576" w:rsidRDefault="00853576" w:rsidP="00853576">
      <w:pPr>
        <w:shd w:val="clear" w:color="auto" w:fill="FFFFFF"/>
        <w:spacing w:line="276" w:lineRule="auto"/>
        <w:jc w:val="both"/>
        <w:rPr>
          <w:rFonts w:ascii="Arial" w:eastAsia="Arial" w:hAnsi="Arial" w:cs="Arial"/>
          <w:color w:val="454545"/>
          <w:lang w:val="lt-LT"/>
        </w:rPr>
      </w:pPr>
    </w:p>
    <w:p w14:paraId="4CEC5403" w14:textId="78A2F568" w:rsidR="00853576" w:rsidRPr="00853576" w:rsidRDefault="00853576" w:rsidP="00853576">
      <w:pPr>
        <w:shd w:val="clear" w:color="auto" w:fill="FFFFFF"/>
        <w:spacing w:line="276" w:lineRule="auto"/>
        <w:jc w:val="both"/>
        <w:rPr>
          <w:rFonts w:ascii="Arial" w:eastAsia="Arial" w:hAnsi="Arial" w:cs="Arial"/>
          <w:color w:val="454545"/>
          <w:lang w:val="lt-LT"/>
        </w:rPr>
      </w:pPr>
      <w:r w:rsidRPr="00853576">
        <w:rPr>
          <w:rFonts w:ascii="Arial" w:eastAsia="Arial" w:hAnsi="Arial" w:cs="Arial"/>
          <w:color w:val="454545"/>
          <w:lang w:val="lt-LT"/>
        </w:rPr>
        <w:t xml:space="preserve">Bet esu įsitikinusi, kad „Traveltech“ sprendimų Lietuvoje gali būti dar daugiau. Būtent dėl to ir norime, kad skirtingų specialistų patirtys ir gebėjimai susijungtų per hakatoną. Tikiu, kad artimai ir aktyviai bendradarbiaujant, galima atrasti </w:t>
      </w:r>
      <w:r w:rsidRPr="00853576">
        <w:rPr>
          <w:rFonts w:ascii="Arial" w:eastAsia="Arial" w:hAnsi="Arial" w:cs="Arial"/>
          <w:color w:val="454545"/>
          <w:lang w:val="lt-LT"/>
        </w:rPr>
        <w:lastRenderedPageBreak/>
        <w:t xml:space="preserve">originalių ir kūrybiškų sprendimų senoms problemoms </w:t>
      </w:r>
      <w:r w:rsidR="00BC0D74">
        <w:rPr>
          <w:rFonts w:ascii="Arial" w:eastAsia="Arial" w:hAnsi="Arial" w:cs="Arial"/>
          <w:color w:val="454545"/>
          <w:lang w:val="lt-LT"/>
        </w:rPr>
        <w:t>spręsti</w:t>
      </w:r>
      <w:r w:rsidRPr="00853576">
        <w:rPr>
          <w:rFonts w:ascii="Arial" w:eastAsia="Arial" w:hAnsi="Arial" w:cs="Arial"/>
          <w:color w:val="454545"/>
          <w:lang w:val="lt-LT"/>
        </w:rPr>
        <w:t xml:space="preserve">. Pavyzdžiui, kaip išlaikyti susidomėjimą Lietuvos muziejais po jų darbo valandų? Kaip pritraukti daugiau turistų į regionus? Kokios lankytojų centrų paslaugos galėtų būti teikiamos virtualiai? Kaip būtų galima pagerinti darbo sąlygas darbuotojams ir sutrumpinti jų darbo valandas, bet lankytojai dėl to nenukentėtų? Tai – </w:t>
      </w:r>
      <w:r w:rsidR="00BE4B6A">
        <w:rPr>
          <w:rFonts w:ascii="Arial" w:eastAsia="Arial" w:hAnsi="Arial" w:cs="Arial"/>
          <w:color w:val="454545"/>
          <w:lang w:val="lt-LT"/>
        </w:rPr>
        <w:t>vos</w:t>
      </w:r>
      <w:r w:rsidRPr="00853576">
        <w:rPr>
          <w:rFonts w:ascii="Arial" w:eastAsia="Arial" w:hAnsi="Arial" w:cs="Arial"/>
          <w:color w:val="454545"/>
          <w:lang w:val="lt-LT"/>
        </w:rPr>
        <w:t xml:space="preserve"> keli galvosūkiai, į kuriuos atsakymą rasti nėra paprasta. Tačiau būtent dėl to</w:t>
      </w:r>
      <w:r w:rsidR="00687614">
        <w:rPr>
          <w:rFonts w:ascii="Arial" w:eastAsia="Arial" w:hAnsi="Arial" w:cs="Arial"/>
          <w:color w:val="454545"/>
          <w:lang w:val="lt-LT"/>
        </w:rPr>
        <w:t xml:space="preserve"> VšĮ</w:t>
      </w:r>
      <w:r w:rsidRPr="00853576">
        <w:rPr>
          <w:rFonts w:ascii="Arial" w:eastAsia="Arial" w:hAnsi="Arial" w:cs="Arial"/>
          <w:color w:val="454545"/>
          <w:lang w:val="lt-LT"/>
        </w:rPr>
        <w:t xml:space="preserve"> „Keliauk Lietuvoje“ tikisi azartiško hakatono dalyvių įsitraukimo. </w:t>
      </w:r>
    </w:p>
    <w:p w14:paraId="215FC7CB" w14:textId="77777777" w:rsidR="00853576" w:rsidRPr="00853576" w:rsidRDefault="00853576" w:rsidP="00853576">
      <w:pPr>
        <w:shd w:val="clear" w:color="auto" w:fill="FFFFFF"/>
        <w:spacing w:line="276" w:lineRule="auto"/>
        <w:jc w:val="both"/>
        <w:rPr>
          <w:rFonts w:ascii="Arial" w:eastAsia="Arial" w:hAnsi="Arial" w:cs="Arial"/>
          <w:color w:val="454545"/>
          <w:lang w:val="lt-LT"/>
        </w:rPr>
      </w:pPr>
    </w:p>
    <w:p w14:paraId="0470D4AC" w14:textId="6E8F6C0F" w:rsidR="00493838" w:rsidRDefault="00853576" w:rsidP="00853576">
      <w:pPr>
        <w:shd w:val="clear" w:color="auto" w:fill="FFFFFF"/>
        <w:spacing w:line="276" w:lineRule="auto"/>
        <w:jc w:val="both"/>
        <w:rPr>
          <w:rFonts w:ascii="Arial" w:eastAsia="Arial" w:hAnsi="Arial" w:cs="Arial"/>
          <w:color w:val="454545"/>
          <w:lang w:val="lt-LT"/>
        </w:rPr>
      </w:pPr>
      <w:r w:rsidRPr="00853576">
        <w:rPr>
          <w:rFonts w:ascii="Arial" w:eastAsia="Arial" w:hAnsi="Arial" w:cs="Arial"/>
          <w:color w:val="454545"/>
          <w:lang w:val="lt-LT"/>
        </w:rPr>
        <w:t>Apskritai, išmanios technologijos yra ne tik mūsų asmeninė, bet ir organizacijų kasdienybė – ne</w:t>
      </w:r>
      <w:r w:rsidR="00180A07">
        <w:rPr>
          <w:rFonts w:ascii="Arial" w:eastAsia="Arial" w:hAnsi="Arial" w:cs="Arial"/>
          <w:color w:val="454545"/>
          <w:lang w:val="lt-LT"/>
        </w:rPr>
        <w:t>be</w:t>
      </w:r>
      <w:r w:rsidRPr="00853576">
        <w:rPr>
          <w:rFonts w:ascii="Arial" w:eastAsia="Arial" w:hAnsi="Arial" w:cs="Arial"/>
          <w:color w:val="454545"/>
          <w:lang w:val="lt-LT"/>
        </w:rPr>
        <w:t xml:space="preserve"> pavienių entuziastų iniciatyvos. </w:t>
      </w:r>
      <w:r w:rsidR="006D5B1B">
        <w:rPr>
          <w:rFonts w:ascii="Arial" w:eastAsia="Arial" w:hAnsi="Arial" w:cs="Arial"/>
          <w:color w:val="454545"/>
          <w:lang w:val="lt-LT"/>
        </w:rPr>
        <w:t>Mūsų a</w:t>
      </w:r>
      <w:r w:rsidRPr="00853576">
        <w:rPr>
          <w:rFonts w:ascii="Arial" w:eastAsia="Arial" w:hAnsi="Arial" w:cs="Arial"/>
          <w:color w:val="454545"/>
          <w:lang w:val="lt-LT"/>
        </w:rPr>
        <w:t>gentūros patirtis rodo, kad nauji technologijų sprendimai sustiprina komandas ir padeda atsiskleisti talentams. Be kolektyvinės kūrybos nebūtų atsiradęs nei DI paremtas pokalbių robotas</w:t>
      </w:r>
      <w:r w:rsidR="00687614">
        <w:rPr>
          <w:rFonts w:ascii="Arial" w:eastAsia="Arial" w:hAnsi="Arial" w:cs="Arial"/>
          <w:color w:val="454545"/>
          <w:lang w:val="lt-LT"/>
        </w:rPr>
        <w:t xml:space="preserve"> VšĮ</w:t>
      </w:r>
      <w:r w:rsidRPr="00853576">
        <w:rPr>
          <w:rFonts w:ascii="Arial" w:eastAsia="Arial" w:hAnsi="Arial" w:cs="Arial"/>
          <w:color w:val="454545"/>
          <w:lang w:val="lt-LT"/>
        </w:rPr>
        <w:t xml:space="preserve"> „Keliauk Lietuvoje“ svetainėje, nei reklaminė kampanija, nei virtualios realybės filmas apie Lietuvą. </w:t>
      </w:r>
    </w:p>
    <w:p w14:paraId="22255B94" w14:textId="77777777" w:rsidR="00493838" w:rsidRDefault="00493838" w:rsidP="00853576">
      <w:pPr>
        <w:shd w:val="clear" w:color="auto" w:fill="FFFFFF"/>
        <w:spacing w:line="276" w:lineRule="auto"/>
        <w:jc w:val="both"/>
        <w:rPr>
          <w:rFonts w:ascii="Arial" w:eastAsia="Arial" w:hAnsi="Arial" w:cs="Arial"/>
          <w:color w:val="454545"/>
          <w:lang w:val="lt-LT"/>
        </w:rPr>
      </w:pPr>
    </w:p>
    <w:p w14:paraId="728072E9" w14:textId="336CD4FC" w:rsidR="00853576" w:rsidRPr="00853576" w:rsidRDefault="00191141" w:rsidP="00853576">
      <w:pPr>
        <w:shd w:val="clear" w:color="auto" w:fill="FFFFFF"/>
        <w:spacing w:line="276" w:lineRule="auto"/>
        <w:jc w:val="both"/>
        <w:rPr>
          <w:rFonts w:ascii="Arial" w:eastAsia="Arial" w:hAnsi="Arial" w:cs="Arial"/>
          <w:color w:val="454545"/>
          <w:lang w:val="lt-LT"/>
        </w:rPr>
      </w:pPr>
      <w:r>
        <w:rPr>
          <w:rFonts w:ascii="Arial" w:eastAsia="Arial" w:hAnsi="Arial" w:cs="Arial"/>
          <w:color w:val="454545"/>
          <w:lang w:val="lt-LT"/>
        </w:rPr>
        <w:t>L</w:t>
      </w:r>
      <w:r w:rsidR="00853576" w:rsidRPr="00853576">
        <w:rPr>
          <w:rFonts w:ascii="Arial" w:eastAsia="Arial" w:hAnsi="Arial" w:cs="Arial"/>
          <w:color w:val="454545"/>
          <w:lang w:val="lt-LT"/>
        </w:rPr>
        <w:t>abai įkvepia</w:t>
      </w:r>
      <w:r>
        <w:rPr>
          <w:rFonts w:ascii="Arial" w:eastAsia="Arial" w:hAnsi="Arial" w:cs="Arial"/>
          <w:color w:val="454545"/>
          <w:lang w:val="lt-LT"/>
        </w:rPr>
        <w:t xml:space="preserve"> ir tai</w:t>
      </w:r>
      <w:r w:rsidR="00853576" w:rsidRPr="00853576">
        <w:rPr>
          <w:rFonts w:ascii="Arial" w:eastAsia="Arial" w:hAnsi="Arial" w:cs="Arial"/>
          <w:color w:val="454545"/>
          <w:lang w:val="lt-LT"/>
        </w:rPr>
        <w:t xml:space="preserve">, </w:t>
      </w:r>
      <w:r>
        <w:rPr>
          <w:rFonts w:ascii="Arial" w:eastAsia="Arial" w:hAnsi="Arial" w:cs="Arial"/>
          <w:color w:val="454545"/>
          <w:lang w:val="lt-LT"/>
        </w:rPr>
        <w:t>jog</w:t>
      </w:r>
      <w:r w:rsidR="00853576" w:rsidRPr="00853576">
        <w:rPr>
          <w:rFonts w:ascii="Arial" w:eastAsia="Arial" w:hAnsi="Arial" w:cs="Arial"/>
          <w:color w:val="454545"/>
          <w:lang w:val="lt-LT"/>
        </w:rPr>
        <w:t xml:space="preserve"> šiemet vasarą organizuoti pirmieji mokymai „Traveltech“ tema susilaukė didžiulio susidomėjimo – Lietuvos turizmo sektorius yra atviras žinioms ir naujovėms. Mūsų nebaugina, o, priešingai, traukia informacija apie didžiuosius duomenis ir analitiką, dirbtinio intelekto pritaikymą, papildytą bei virtualią realybę ar daiktų internetą. Visos šios temos kursto </w:t>
      </w:r>
      <w:r w:rsidR="00994076">
        <w:rPr>
          <w:rFonts w:ascii="Arial" w:eastAsia="Arial" w:hAnsi="Arial" w:cs="Arial"/>
          <w:color w:val="454545"/>
          <w:lang w:val="lt-LT"/>
        </w:rPr>
        <w:t>agentūros kolegų</w:t>
      </w:r>
      <w:r w:rsidR="00853576" w:rsidRPr="00853576">
        <w:rPr>
          <w:rFonts w:ascii="Arial" w:eastAsia="Arial" w:hAnsi="Arial" w:cs="Arial"/>
          <w:color w:val="454545"/>
          <w:lang w:val="lt-LT"/>
        </w:rPr>
        <w:t xml:space="preserve"> vaizduotę. Matome save kaip žinių banką, vertingą duomenų archyvą ir atvirą duomenų bazę. </w:t>
      </w:r>
    </w:p>
    <w:p w14:paraId="44C54F61" w14:textId="77777777" w:rsidR="00853576" w:rsidRPr="00853576" w:rsidRDefault="00853576" w:rsidP="00853576">
      <w:pPr>
        <w:shd w:val="clear" w:color="auto" w:fill="FFFFFF"/>
        <w:spacing w:line="276" w:lineRule="auto"/>
        <w:jc w:val="both"/>
        <w:rPr>
          <w:rFonts w:ascii="Arial" w:eastAsia="Arial" w:hAnsi="Arial" w:cs="Arial"/>
          <w:color w:val="454545"/>
          <w:lang w:val="lt-LT"/>
        </w:rPr>
      </w:pPr>
    </w:p>
    <w:p w14:paraId="6D89D7E0" w14:textId="5EE14ECB" w:rsidR="00AF42A9" w:rsidRDefault="00853576" w:rsidP="00853576">
      <w:pPr>
        <w:shd w:val="clear" w:color="auto" w:fill="FFFFFF"/>
        <w:spacing w:line="276" w:lineRule="auto"/>
        <w:jc w:val="both"/>
        <w:rPr>
          <w:rFonts w:ascii="Arial" w:eastAsia="Arial" w:hAnsi="Arial" w:cs="Arial"/>
          <w:color w:val="454545"/>
          <w:lang w:val="lt-LT"/>
        </w:rPr>
      </w:pPr>
      <w:r w:rsidRPr="00853576">
        <w:rPr>
          <w:rFonts w:ascii="Arial" w:eastAsia="Arial" w:hAnsi="Arial" w:cs="Arial"/>
          <w:color w:val="454545"/>
          <w:lang w:val="lt-LT"/>
        </w:rPr>
        <w:t xml:space="preserve">Primenu, kad duomenys neretai pavadinami šių laikų auksu. Taigi, </w:t>
      </w:r>
      <w:r w:rsidR="00687614">
        <w:rPr>
          <w:rFonts w:ascii="Arial" w:eastAsia="Arial" w:hAnsi="Arial" w:cs="Arial"/>
          <w:color w:val="454545"/>
          <w:lang w:val="lt-LT"/>
        </w:rPr>
        <w:t xml:space="preserve">VšĮ </w:t>
      </w:r>
      <w:r w:rsidRPr="00853576">
        <w:rPr>
          <w:rFonts w:ascii="Arial" w:eastAsia="Arial" w:hAnsi="Arial" w:cs="Arial"/>
          <w:color w:val="454545"/>
          <w:lang w:val="lt-LT"/>
        </w:rPr>
        <w:t>„Keliauk Lietuvoje“ kartu su partneriais gali</w:t>
      </w:r>
      <w:r w:rsidR="00444CEE">
        <w:rPr>
          <w:rFonts w:ascii="Arial" w:eastAsia="Arial" w:hAnsi="Arial" w:cs="Arial"/>
          <w:color w:val="454545"/>
          <w:lang w:val="lt-LT"/>
        </w:rPr>
        <w:t>me</w:t>
      </w:r>
      <w:r w:rsidRPr="00853576">
        <w:rPr>
          <w:rFonts w:ascii="Arial" w:eastAsia="Arial" w:hAnsi="Arial" w:cs="Arial"/>
          <w:color w:val="454545"/>
          <w:lang w:val="lt-LT"/>
        </w:rPr>
        <w:t xml:space="preserve"> būti ir auksakasiai, ir auksakaliai, nes turistai per savo keliones Lietuvoje palieka daugybę duomenų. Iš jų galima išgryninti bendrąsias tendencijas, taip pat – personalizuoti paslaugas prisitaikant prie konkretaus asmens poreikių. Apskritai, personalizacija yra viena iš daugiausiai potencialo turinčių „Traveltech“ krypčių ir įrankis valdyti kliento patirtį, pavyzdžiui, nukreipti į muziejų tada, ka</w:t>
      </w:r>
      <w:r w:rsidR="00EB412D">
        <w:rPr>
          <w:rFonts w:ascii="Arial" w:eastAsia="Arial" w:hAnsi="Arial" w:cs="Arial"/>
          <w:color w:val="454545"/>
          <w:lang w:val="lt-LT"/>
        </w:rPr>
        <w:t>da</w:t>
      </w:r>
      <w:r w:rsidRPr="00853576">
        <w:rPr>
          <w:rFonts w:ascii="Arial" w:eastAsia="Arial" w:hAnsi="Arial" w:cs="Arial"/>
          <w:color w:val="454545"/>
          <w:lang w:val="lt-LT"/>
        </w:rPr>
        <w:t xml:space="preserve"> šis veikia</w:t>
      </w:r>
      <w:r w:rsidR="00B11D02">
        <w:rPr>
          <w:rFonts w:ascii="Arial" w:eastAsia="Arial" w:hAnsi="Arial" w:cs="Arial"/>
          <w:color w:val="454545"/>
          <w:lang w:val="lt-LT"/>
        </w:rPr>
        <w:t xml:space="preserve">, ir padėti </w:t>
      </w:r>
      <w:r w:rsidR="00AF42A9">
        <w:rPr>
          <w:rFonts w:ascii="Arial" w:eastAsia="Arial" w:hAnsi="Arial" w:cs="Arial"/>
          <w:color w:val="454545"/>
          <w:lang w:val="lt-LT"/>
        </w:rPr>
        <w:t>sklandžiai persidėlioti</w:t>
      </w:r>
      <w:r w:rsidR="00B11D02">
        <w:rPr>
          <w:rFonts w:ascii="Arial" w:eastAsia="Arial" w:hAnsi="Arial" w:cs="Arial"/>
          <w:color w:val="454545"/>
          <w:lang w:val="lt-LT"/>
        </w:rPr>
        <w:t xml:space="preserve"> kelionės plan</w:t>
      </w:r>
      <w:r w:rsidR="00AF42A9">
        <w:rPr>
          <w:rFonts w:ascii="Arial" w:eastAsia="Arial" w:hAnsi="Arial" w:cs="Arial"/>
          <w:color w:val="454545"/>
          <w:lang w:val="lt-LT"/>
        </w:rPr>
        <w:t>us</w:t>
      </w:r>
      <w:r w:rsidR="00B11D02">
        <w:rPr>
          <w:rFonts w:ascii="Arial" w:eastAsia="Arial" w:hAnsi="Arial" w:cs="Arial"/>
          <w:color w:val="454545"/>
          <w:lang w:val="lt-LT"/>
        </w:rPr>
        <w:t xml:space="preserve"> ir maršrut</w:t>
      </w:r>
      <w:r w:rsidR="00AF42A9">
        <w:rPr>
          <w:rFonts w:ascii="Arial" w:eastAsia="Arial" w:hAnsi="Arial" w:cs="Arial"/>
          <w:color w:val="454545"/>
          <w:lang w:val="lt-LT"/>
        </w:rPr>
        <w:t>us</w:t>
      </w:r>
      <w:r w:rsidRPr="00853576">
        <w:rPr>
          <w:rFonts w:ascii="Arial" w:eastAsia="Arial" w:hAnsi="Arial" w:cs="Arial"/>
          <w:color w:val="454545"/>
          <w:lang w:val="lt-LT"/>
        </w:rPr>
        <w:t xml:space="preserve">. </w:t>
      </w:r>
    </w:p>
    <w:p w14:paraId="1088D289" w14:textId="77777777" w:rsidR="00AF42A9" w:rsidRDefault="00AF42A9" w:rsidP="00853576">
      <w:pPr>
        <w:shd w:val="clear" w:color="auto" w:fill="FFFFFF"/>
        <w:spacing w:line="276" w:lineRule="auto"/>
        <w:jc w:val="both"/>
        <w:rPr>
          <w:rFonts w:ascii="Arial" w:eastAsia="Arial" w:hAnsi="Arial" w:cs="Arial"/>
          <w:color w:val="454545"/>
          <w:lang w:val="lt-LT"/>
        </w:rPr>
      </w:pPr>
    </w:p>
    <w:p w14:paraId="60830418" w14:textId="29D1CCB1" w:rsidR="00853576" w:rsidRPr="00853576" w:rsidRDefault="00853576" w:rsidP="00853576">
      <w:pPr>
        <w:shd w:val="clear" w:color="auto" w:fill="FFFFFF"/>
        <w:spacing w:line="276" w:lineRule="auto"/>
        <w:jc w:val="both"/>
        <w:rPr>
          <w:rFonts w:ascii="Arial" w:eastAsia="Arial" w:hAnsi="Arial" w:cs="Arial"/>
          <w:color w:val="454545"/>
          <w:lang w:val="lt-LT"/>
        </w:rPr>
      </w:pPr>
      <w:r w:rsidRPr="00853576">
        <w:rPr>
          <w:rFonts w:ascii="Arial" w:eastAsia="Arial" w:hAnsi="Arial" w:cs="Arial"/>
          <w:color w:val="454545"/>
          <w:lang w:val="lt-LT"/>
        </w:rPr>
        <w:t xml:space="preserve">Vertindamas ankstesnius asmens pasirinkimus ir paieškų istoriją dirbtinis intelektas gali tiesiog žerti pasiūlymus: šioje kavinėje rasite jums įprastos kavos </w:t>
      </w:r>
      <w:r w:rsidRPr="00853576">
        <w:rPr>
          <w:rFonts w:ascii="Arial" w:eastAsia="Arial" w:hAnsi="Arial" w:cs="Arial"/>
          <w:color w:val="454545"/>
          <w:lang w:val="lt-LT"/>
        </w:rPr>
        <w:lastRenderedPageBreak/>
        <w:t>ir kruasaną, šiame muziejuje yra jūsų mėgstamo dailininko paveikslas, o šiame bare groja džiazas – beveik toks pats, kaip jūsų „Spotify</w:t>
      </w:r>
      <w:r w:rsidR="000A410F">
        <w:rPr>
          <w:rFonts w:ascii="Arial" w:eastAsia="Arial" w:hAnsi="Arial" w:cs="Arial"/>
          <w:color w:val="454545"/>
          <w:lang w:val="lt-LT"/>
        </w:rPr>
        <w:t>“</w:t>
      </w:r>
      <w:r w:rsidRPr="00853576">
        <w:rPr>
          <w:rFonts w:ascii="Arial" w:eastAsia="Arial" w:hAnsi="Arial" w:cs="Arial"/>
          <w:color w:val="454545"/>
          <w:lang w:val="lt-LT"/>
        </w:rPr>
        <w:t xml:space="preserve">. Įvertinęs visą kliento portretą DI gali suformuoti didžiulį paslaugų paketą. Taip pat – atrinkti tą vienintelę priežastį, kuri paskatins turistą iš Australijos atvykti į Labanoro girią ar užlipti į apžvalgos bokštą </w:t>
      </w:r>
      <w:r w:rsidR="00BC0D74">
        <w:rPr>
          <w:rFonts w:ascii="Arial" w:eastAsia="Arial" w:hAnsi="Arial" w:cs="Arial"/>
          <w:color w:val="454545"/>
          <w:lang w:val="lt-LT"/>
        </w:rPr>
        <w:t>Birštone</w:t>
      </w:r>
      <w:r w:rsidRPr="00853576">
        <w:rPr>
          <w:rFonts w:ascii="Arial" w:eastAsia="Arial" w:hAnsi="Arial" w:cs="Arial"/>
          <w:color w:val="454545"/>
          <w:lang w:val="lt-LT"/>
        </w:rPr>
        <w:t xml:space="preserve">. Iš to laimėtų ir Lietuva, kaip turistinė kryptis, ir ištisos verslo ekosistemos. </w:t>
      </w:r>
    </w:p>
    <w:p w14:paraId="1D40EDFA" w14:textId="77777777" w:rsidR="00853576" w:rsidRPr="00853576" w:rsidRDefault="00853576" w:rsidP="00853576">
      <w:pPr>
        <w:shd w:val="clear" w:color="auto" w:fill="FFFFFF"/>
        <w:spacing w:line="276" w:lineRule="auto"/>
        <w:jc w:val="both"/>
        <w:rPr>
          <w:rFonts w:ascii="Arial" w:eastAsia="Arial" w:hAnsi="Arial" w:cs="Arial"/>
          <w:color w:val="454545"/>
          <w:lang w:val="lt-LT"/>
        </w:rPr>
      </w:pPr>
    </w:p>
    <w:p w14:paraId="2BFE0BBD" w14:textId="1787B199" w:rsidR="009C7BA3" w:rsidRPr="009C7BA3" w:rsidRDefault="00377D15" w:rsidP="00853576">
      <w:pPr>
        <w:shd w:val="clear" w:color="auto" w:fill="FFFFFF"/>
        <w:spacing w:line="276" w:lineRule="auto"/>
        <w:jc w:val="both"/>
        <w:rPr>
          <w:rFonts w:ascii="Arial" w:eastAsia="Arial" w:hAnsi="Arial" w:cs="Arial"/>
          <w:color w:val="454545"/>
          <w:lang w:val="lt-LT"/>
        </w:rPr>
      </w:pPr>
      <w:r>
        <w:rPr>
          <w:rFonts w:ascii="Arial" w:eastAsia="Arial" w:hAnsi="Arial" w:cs="Arial"/>
          <w:color w:val="454545"/>
          <w:lang w:val="lt-LT"/>
        </w:rPr>
        <w:t>Tarptautiniam verslui ir investuotojams m</w:t>
      </w:r>
      <w:r w:rsidR="00853576" w:rsidRPr="00853576">
        <w:rPr>
          <w:rFonts w:ascii="Arial" w:eastAsia="Arial" w:hAnsi="Arial" w:cs="Arial"/>
          <w:color w:val="454545"/>
          <w:lang w:val="lt-LT"/>
        </w:rPr>
        <w:t>ūsų šalis dažnai pristatom</w:t>
      </w:r>
      <w:r w:rsidR="00B9145B">
        <w:rPr>
          <w:rFonts w:ascii="Arial" w:eastAsia="Arial" w:hAnsi="Arial" w:cs="Arial"/>
          <w:color w:val="454545"/>
          <w:lang w:val="lt-LT"/>
        </w:rPr>
        <w:t>a</w:t>
      </w:r>
      <w:r w:rsidR="00853576" w:rsidRPr="00853576">
        <w:rPr>
          <w:rFonts w:ascii="Arial" w:eastAsia="Arial" w:hAnsi="Arial" w:cs="Arial"/>
          <w:color w:val="454545"/>
          <w:lang w:val="lt-LT"/>
        </w:rPr>
        <w:t xml:space="preserve"> kaip technologiškai pažangi valstybė su puikia telekomunikacijų infrastruktūra, sparčiu internetu. Kodėl to nepavertus Lietuvos pranašumu ir išskirtinumu „Traveltech“ srityje? Imkimės darbo!</w:t>
      </w:r>
    </w:p>
    <w:p w14:paraId="4C151758" w14:textId="77777777" w:rsidR="009C7BA3" w:rsidRPr="009C7BA3" w:rsidRDefault="009C7BA3" w:rsidP="009C7BA3">
      <w:pPr>
        <w:shd w:val="clear" w:color="auto" w:fill="FFFFFF"/>
        <w:spacing w:line="276" w:lineRule="auto"/>
        <w:jc w:val="both"/>
        <w:rPr>
          <w:rFonts w:ascii="Arial" w:eastAsia="Arial" w:hAnsi="Arial" w:cs="Arial"/>
          <w:color w:val="454545"/>
          <w:lang w:val="lt-LT"/>
        </w:rPr>
      </w:pPr>
    </w:p>
    <w:p w14:paraId="602D61F5" w14:textId="77777777" w:rsidR="009C7BA3" w:rsidRPr="009C7BA3" w:rsidRDefault="009C7BA3" w:rsidP="009C7BA3">
      <w:pPr>
        <w:shd w:val="clear" w:color="auto" w:fill="FFFFFF"/>
        <w:spacing w:line="276" w:lineRule="auto"/>
        <w:jc w:val="both"/>
        <w:rPr>
          <w:rFonts w:ascii="Arial" w:eastAsia="Arial" w:hAnsi="Arial" w:cs="Arial"/>
          <w:color w:val="454545"/>
          <w:lang w:val="lt-LT"/>
        </w:rPr>
      </w:pPr>
    </w:p>
    <w:p w14:paraId="4813EFC9" w14:textId="77777777" w:rsidR="009C7BA3" w:rsidRPr="009C7BA3" w:rsidRDefault="009C7BA3" w:rsidP="009C7BA3">
      <w:pPr>
        <w:shd w:val="clear" w:color="auto" w:fill="FFFFFF"/>
        <w:spacing w:line="276" w:lineRule="auto"/>
        <w:jc w:val="both"/>
        <w:rPr>
          <w:rFonts w:ascii="Arial" w:eastAsia="Arial" w:hAnsi="Arial" w:cs="Arial"/>
          <w:color w:val="454545"/>
          <w:lang w:val="lt-LT"/>
        </w:rPr>
      </w:pPr>
    </w:p>
    <w:p w14:paraId="3FE2CE8E" w14:textId="77777777" w:rsidR="009C7BA3" w:rsidRPr="009C7BA3" w:rsidRDefault="009C7BA3" w:rsidP="009C7BA3">
      <w:pPr>
        <w:shd w:val="clear" w:color="auto" w:fill="FFFFFF"/>
        <w:spacing w:line="276" w:lineRule="auto"/>
        <w:jc w:val="both"/>
        <w:rPr>
          <w:rFonts w:ascii="Arial" w:eastAsia="Arial" w:hAnsi="Arial" w:cs="Arial"/>
          <w:color w:val="454545"/>
          <w:lang w:val="lt-LT"/>
        </w:rPr>
      </w:pPr>
    </w:p>
    <w:p w14:paraId="54E5FB19" w14:textId="77777777" w:rsidR="00DE2A64" w:rsidRPr="00480461" w:rsidRDefault="00DE2A64" w:rsidP="008C61E4">
      <w:pPr>
        <w:pBdr>
          <w:top w:val="nil"/>
          <w:left w:val="nil"/>
          <w:bottom w:val="nil"/>
          <w:right w:val="nil"/>
          <w:between w:val="nil"/>
        </w:pBdr>
        <w:spacing w:after="180"/>
        <w:jc w:val="both"/>
        <w:rPr>
          <w:rFonts w:ascii="Arial" w:eastAsia="Arial" w:hAnsi="Arial" w:cs="Arial"/>
          <w:b/>
          <w:highlight w:val="white"/>
          <w:lang w:val="lt-LT"/>
        </w:rPr>
      </w:pPr>
    </w:p>
    <w:sectPr w:rsidR="00DE2A64" w:rsidRPr="00480461">
      <w:headerReference w:type="even" r:id="rId8"/>
      <w:headerReference w:type="default" r:id="rId9"/>
      <w:footerReference w:type="even" r:id="rId10"/>
      <w:footerReference w:type="default" r:id="rId11"/>
      <w:headerReference w:type="first" r:id="rId12"/>
      <w:footerReference w:type="first" r:id="rId13"/>
      <w:pgSz w:w="11900" w:h="16840"/>
      <w:pgMar w:top="2694" w:right="1800" w:bottom="1080" w:left="1800" w:header="680" w:footer="720"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31953" w14:textId="77777777" w:rsidR="003C7263" w:rsidRDefault="003C7263">
      <w:r>
        <w:separator/>
      </w:r>
    </w:p>
  </w:endnote>
  <w:endnote w:type="continuationSeparator" w:id="0">
    <w:p w14:paraId="58D10917" w14:textId="77777777" w:rsidR="003C7263" w:rsidRDefault="003C7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skervill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id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E923" w14:textId="77777777" w:rsidR="00DE2A64" w:rsidRDefault="00DE2A64">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095D8" w14:textId="77777777" w:rsidR="00DE2A64" w:rsidRDefault="00DE2A64">
    <w:pPr>
      <w:pBdr>
        <w:top w:val="none" w:sz="0" w:space="0" w:color="000000"/>
        <w:left w:val="none" w:sz="0" w:space="0" w:color="000000"/>
        <w:bottom w:val="none" w:sz="0" w:space="0" w:color="000000"/>
        <w:right w:val="none" w:sz="0" w:space="0" w:color="000000"/>
        <w:between w:val="none" w:sz="0" w:space="0" w:color="000000"/>
      </w:pBdr>
      <w:tabs>
        <w:tab w:val="left" w:pos="4111"/>
        <w:tab w:val="left" w:pos="6804"/>
      </w:tabs>
      <w:spacing w:after="96" w:line="276" w:lineRule="auto"/>
      <w:rPr>
        <w:rFonts w:ascii="Arial" w:eastAsia="Arial" w:hAnsi="Arial" w:cs="Arial"/>
        <w:sz w:val="18"/>
        <w:szCs w:val="18"/>
      </w:rPr>
    </w:pPr>
  </w:p>
  <w:p w14:paraId="08B161A1" w14:textId="40AF3BB4" w:rsidR="00DE2A64" w:rsidRDefault="00C450A2">
    <w:pPr>
      <w:pBdr>
        <w:top w:val="none" w:sz="0" w:space="0" w:color="000000"/>
        <w:left w:val="none" w:sz="0" w:space="0" w:color="000000"/>
        <w:bottom w:val="none" w:sz="0" w:space="0" w:color="000000"/>
        <w:right w:val="none" w:sz="0" w:space="0" w:color="000000"/>
        <w:between w:val="none" w:sz="0" w:space="0" w:color="000000"/>
      </w:pBdr>
      <w:tabs>
        <w:tab w:val="left" w:pos="4111"/>
        <w:tab w:val="left" w:pos="6804"/>
      </w:tabs>
      <w:spacing w:after="96" w:line="276" w:lineRule="auto"/>
      <w:rPr>
        <w:rFonts w:ascii="Arial" w:eastAsia="Arial" w:hAnsi="Arial" w:cs="Arial"/>
        <w:sz w:val="18"/>
        <w:szCs w:val="18"/>
      </w:rPr>
    </w:pPr>
    <w:proofErr w:type="spellStart"/>
    <w:r>
      <w:rPr>
        <w:rFonts w:ascii="Arial" w:eastAsia="Arial" w:hAnsi="Arial" w:cs="Arial"/>
        <w:sz w:val="18"/>
        <w:szCs w:val="18"/>
      </w:rPr>
      <w:t>Nacionalinė</w:t>
    </w:r>
    <w:proofErr w:type="spellEnd"/>
    <w:r>
      <w:rPr>
        <w:rFonts w:ascii="Arial" w:eastAsia="Arial" w:hAnsi="Arial" w:cs="Arial"/>
        <w:sz w:val="18"/>
        <w:szCs w:val="18"/>
      </w:rPr>
      <w:t xml:space="preserve"> </w:t>
    </w:r>
    <w:proofErr w:type="spellStart"/>
    <w:r>
      <w:rPr>
        <w:rFonts w:ascii="Arial" w:eastAsia="Arial" w:hAnsi="Arial" w:cs="Arial"/>
        <w:sz w:val="18"/>
        <w:szCs w:val="18"/>
      </w:rPr>
      <w:t>turizmo</w:t>
    </w:r>
    <w:proofErr w:type="spellEnd"/>
    <w:r>
      <w:rPr>
        <w:rFonts w:ascii="Arial" w:eastAsia="Arial" w:hAnsi="Arial" w:cs="Arial"/>
        <w:sz w:val="18"/>
        <w:szCs w:val="18"/>
      </w:rPr>
      <w:t xml:space="preserve"> </w:t>
    </w:r>
    <w:proofErr w:type="spellStart"/>
    <w:r>
      <w:rPr>
        <w:rFonts w:ascii="Arial" w:eastAsia="Arial" w:hAnsi="Arial" w:cs="Arial"/>
        <w:sz w:val="18"/>
        <w:szCs w:val="18"/>
      </w:rPr>
      <w:t>skatinimo</w:t>
    </w:r>
    <w:proofErr w:type="spellEnd"/>
    <w:r>
      <w:rPr>
        <w:rFonts w:ascii="Arial" w:eastAsia="Arial" w:hAnsi="Arial" w:cs="Arial"/>
        <w:sz w:val="18"/>
        <w:szCs w:val="18"/>
      </w:rPr>
      <w:t xml:space="preserve"> </w:t>
    </w:r>
    <w:proofErr w:type="spellStart"/>
    <w:r>
      <w:rPr>
        <w:rFonts w:ascii="Arial" w:eastAsia="Arial" w:hAnsi="Arial" w:cs="Arial"/>
        <w:sz w:val="18"/>
        <w:szCs w:val="18"/>
      </w:rPr>
      <w:t>agentūra</w:t>
    </w:r>
    <w:proofErr w:type="spellEnd"/>
    <w:r w:rsidR="00687614">
      <w:rPr>
        <w:rFonts w:ascii="Arial" w:eastAsia="Arial" w:hAnsi="Arial" w:cs="Arial"/>
        <w:sz w:val="18"/>
        <w:szCs w:val="18"/>
      </w:rPr>
      <w:t xml:space="preserve"> </w:t>
    </w:r>
    <w:proofErr w:type="spellStart"/>
    <w:r w:rsidR="00687614">
      <w:rPr>
        <w:rFonts w:ascii="Arial" w:eastAsia="Arial" w:hAnsi="Arial" w:cs="Arial"/>
        <w:sz w:val="18"/>
        <w:szCs w:val="18"/>
      </w:rPr>
      <w:t>VšĮ</w:t>
    </w:r>
    <w:proofErr w:type="spellEnd"/>
    <w:r>
      <w:rPr>
        <w:rFonts w:ascii="Arial" w:eastAsia="Arial" w:hAnsi="Arial" w:cs="Arial"/>
        <w:sz w:val="18"/>
        <w:szCs w:val="18"/>
      </w:rPr>
      <w:tab/>
    </w:r>
    <w:r>
      <w:rPr>
        <w:rFonts w:ascii="Arial" w:eastAsia="Arial" w:hAnsi="Arial" w:cs="Arial"/>
        <w:color w:val="000000"/>
        <w:sz w:val="18"/>
        <w:szCs w:val="18"/>
      </w:rPr>
      <w:t>+370 619 29 795</w:t>
    </w:r>
    <w:r>
      <w:rPr>
        <w:rFonts w:ascii="Arial" w:eastAsia="Arial" w:hAnsi="Arial" w:cs="Arial"/>
        <w:sz w:val="18"/>
        <w:szCs w:val="18"/>
      </w:rPr>
      <w:br/>
    </w:r>
    <w:r>
      <w:rPr>
        <w:rFonts w:ascii="Arial" w:eastAsia="Arial" w:hAnsi="Arial" w:cs="Arial"/>
        <w:b/>
        <w:sz w:val="18"/>
        <w:szCs w:val="18"/>
      </w:rPr>
      <w:t>„</w:t>
    </w:r>
    <w:proofErr w:type="spellStart"/>
    <w:r>
      <w:rPr>
        <w:rFonts w:ascii="Arial" w:eastAsia="Arial" w:hAnsi="Arial" w:cs="Arial"/>
        <w:sz w:val="18"/>
        <w:szCs w:val="18"/>
      </w:rPr>
      <w:t>Keliauk</w:t>
    </w:r>
    <w:proofErr w:type="spellEnd"/>
    <w:r>
      <w:rPr>
        <w:rFonts w:ascii="Arial" w:eastAsia="Arial" w:hAnsi="Arial" w:cs="Arial"/>
        <w:sz w:val="18"/>
        <w:szCs w:val="18"/>
      </w:rPr>
      <w:t xml:space="preserve"> </w:t>
    </w:r>
    <w:proofErr w:type="spellStart"/>
    <w:proofErr w:type="gramStart"/>
    <w:r>
      <w:rPr>
        <w:rFonts w:ascii="Arial" w:eastAsia="Arial" w:hAnsi="Arial" w:cs="Arial"/>
        <w:sz w:val="18"/>
        <w:szCs w:val="18"/>
      </w:rPr>
      <w:t>Lietuvoje</w:t>
    </w:r>
    <w:proofErr w:type="spellEnd"/>
    <w:r>
      <w:rPr>
        <w:rFonts w:ascii="Arial" w:eastAsia="Arial" w:hAnsi="Arial" w:cs="Arial"/>
        <w:b/>
        <w:sz w:val="18"/>
        <w:szCs w:val="18"/>
      </w:rPr>
      <w:t>“</w:t>
    </w:r>
    <w:proofErr w:type="gramEnd"/>
    <w:r>
      <w:rPr>
        <w:rFonts w:ascii="Arial" w:eastAsia="Arial" w:hAnsi="Arial" w:cs="Arial"/>
        <w:b/>
        <w:sz w:val="18"/>
        <w:szCs w:val="18"/>
      </w:rPr>
      <w:tab/>
    </w:r>
    <w:r>
      <w:rPr>
        <w:rFonts w:ascii="Arial" w:eastAsia="Arial" w:hAnsi="Arial" w:cs="Arial"/>
        <w:sz w:val="18"/>
        <w:szCs w:val="18"/>
      </w:rPr>
      <w:t xml:space="preserve">info@lithuania.travel </w:t>
    </w:r>
    <w:r>
      <w:rPr>
        <w:rFonts w:ascii="Arial" w:eastAsia="Arial" w:hAnsi="Arial" w:cs="Arial"/>
        <w:sz w:val="18"/>
        <w:szCs w:val="18"/>
      </w:rPr>
      <w:tab/>
    </w:r>
    <w:proofErr w:type="spellStart"/>
    <w:r>
      <w:rPr>
        <w:rFonts w:ascii="Arial" w:eastAsia="Arial" w:hAnsi="Arial" w:cs="Arial"/>
        <w:sz w:val="18"/>
        <w:szCs w:val="18"/>
      </w:rPr>
      <w:t>Keliauk</w:t>
    </w:r>
    <w:proofErr w:type="spellEnd"/>
    <w:r>
      <w:rPr>
        <w:rFonts w:ascii="Arial" w:eastAsia="Arial" w:hAnsi="Arial" w:cs="Arial"/>
        <w:sz w:val="18"/>
        <w:szCs w:val="18"/>
      </w:rPr>
      <w:t xml:space="preserve"> </w:t>
    </w:r>
    <w:proofErr w:type="spellStart"/>
    <w:r>
      <w:rPr>
        <w:rFonts w:ascii="Arial" w:eastAsia="Arial" w:hAnsi="Arial" w:cs="Arial"/>
        <w:sz w:val="18"/>
        <w:szCs w:val="18"/>
      </w:rPr>
      <w:t>Lietuvoje</w:t>
    </w:r>
    <w:proofErr w:type="spellEnd"/>
    <w:r>
      <w:rPr>
        <w:rFonts w:ascii="Arial" w:eastAsia="Arial" w:hAnsi="Arial" w:cs="Arial"/>
        <w:sz w:val="18"/>
        <w:szCs w:val="18"/>
        <w:u w:val="single"/>
      </w:rPr>
      <w:br/>
    </w:r>
    <w:proofErr w:type="spellStart"/>
    <w:r>
      <w:rPr>
        <w:rFonts w:ascii="Arial" w:eastAsia="Arial" w:hAnsi="Arial" w:cs="Arial"/>
        <w:sz w:val="18"/>
        <w:szCs w:val="18"/>
      </w:rPr>
      <w:t>Gedimino</w:t>
    </w:r>
    <w:proofErr w:type="spellEnd"/>
    <w:r>
      <w:rPr>
        <w:rFonts w:ascii="Arial" w:eastAsia="Arial" w:hAnsi="Arial" w:cs="Arial"/>
        <w:sz w:val="18"/>
        <w:szCs w:val="18"/>
      </w:rPr>
      <w:t xml:space="preserve"> pr. 38, LT-01104 Vilnius, Lietuva</w:t>
    </w:r>
    <w:r>
      <w:rPr>
        <w:rFonts w:ascii="Arial" w:eastAsia="Arial" w:hAnsi="Arial" w:cs="Arial"/>
        <w:sz w:val="18"/>
        <w:szCs w:val="18"/>
      </w:rPr>
      <w:tab/>
      <w:t>www.lithuania.travel</w:t>
    </w:r>
    <w:r>
      <w:rPr>
        <w:noProof/>
      </w:rPr>
      <mc:AlternateContent>
        <mc:Choice Requires="wps">
          <w:drawing>
            <wp:anchor distT="0" distB="0" distL="114300" distR="114300" simplePos="0" relativeHeight="251659264" behindDoc="0" locked="0" layoutInCell="1" hidden="0" allowOverlap="1" wp14:anchorId="2C28AAFD" wp14:editId="2F3469CD">
              <wp:simplePos x="0" y="0"/>
              <wp:positionH relativeFrom="column">
                <wp:posOffset>2374900</wp:posOffset>
              </wp:positionH>
              <wp:positionV relativeFrom="paragraph">
                <wp:posOffset>25400</wp:posOffset>
              </wp:positionV>
              <wp:extent cx="0" cy="390939"/>
              <wp:effectExtent l="0" t="0" r="0" b="0"/>
              <wp:wrapNone/>
              <wp:docPr id="45" name="Straight Arrow Connector 45"/>
              <wp:cNvGraphicFramePr/>
              <a:graphic xmlns:a="http://schemas.openxmlformats.org/drawingml/2006/main">
                <a:graphicData uri="http://schemas.microsoft.com/office/word/2010/wordprocessingShape">
                  <wps:wsp>
                    <wps:cNvCnPr/>
                    <wps:spPr>
                      <a:xfrm>
                        <a:off x="5346000" y="3584531"/>
                        <a:ext cx="0" cy="390939"/>
                      </a:xfrm>
                      <a:prstGeom prst="straightConnector1">
                        <a:avLst/>
                      </a:prstGeom>
                      <a:noFill/>
                      <a:ln w="19050" cap="rnd" cmpd="sng">
                        <a:solidFill>
                          <a:srgbClr val="018375"/>
                        </a:solidFill>
                        <a:prstDash val="solid"/>
                        <a:miter lim="400000"/>
                        <a:headEnd type="none" w="sm" len="sm"/>
                        <a:tailEnd type="none" w="sm" len="sm"/>
                      </a:ln>
                    </wps:spPr>
                    <wps:bodyPr/>
                  </wps:wsp>
                </a:graphicData>
              </a:graphic>
            </wp:anchor>
          </w:drawing>
        </mc:Choice>
        <mc:Fallback>
          <w:pict>
            <v:shapetype w14:anchorId="00960891" id="_x0000_t32" coordsize="21600,21600" o:spt="32" o:oned="t" path="m,l21600,21600e" filled="f">
              <v:path arrowok="t" fillok="f" o:connecttype="none"/>
              <o:lock v:ext="edit" shapetype="t"/>
            </v:shapetype>
            <v:shape id="Straight Arrow Connector 45" o:spid="_x0000_s1026" type="#_x0000_t32" style="position:absolute;margin-left:187pt;margin-top:2pt;width:0;height:30.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" strokecolor="#018375" strokeweight="1.5pt">
              <v:stroke startarrowwidth="narrow" startarrowlength="short" endarrowwidth="narrow" endarrowlength="short" miterlimit="4" joinstyle="miter" endcap="round"/>
            </v:shape>
          </w:pict>
        </mc:Fallback>
      </mc:AlternateContent>
    </w:r>
    <w:r>
      <w:rPr>
        <w:noProof/>
      </w:rPr>
      <mc:AlternateContent>
        <mc:Choice Requires="wps">
          <w:drawing>
            <wp:anchor distT="0" distB="0" distL="114300" distR="114300" simplePos="0" relativeHeight="251660288" behindDoc="0" locked="0" layoutInCell="1" hidden="0" allowOverlap="1" wp14:anchorId="08CBB8AA" wp14:editId="0A780769">
              <wp:simplePos x="0" y="0"/>
              <wp:positionH relativeFrom="column">
                <wp:posOffset>3848100</wp:posOffset>
              </wp:positionH>
              <wp:positionV relativeFrom="paragraph">
                <wp:posOffset>25400</wp:posOffset>
              </wp:positionV>
              <wp:extent cx="0" cy="390939"/>
              <wp:effectExtent l="0" t="0" r="0" b="0"/>
              <wp:wrapNone/>
              <wp:docPr id="44" name="Straight Arrow Connector 44"/>
              <wp:cNvGraphicFramePr/>
              <a:graphic xmlns:a="http://schemas.openxmlformats.org/drawingml/2006/main">
                <a:graphicData uri="http://schemas.microsoft.com/office/word/2010/wordprocessingShape">
                  <wps:wsp>
                    <wps:cNvCnPr/>
                    <wps:spPr>
                      <a:xfrm>
                        <a:off x="5346000" y="3584531"/>
                        <a:ext cx="0" cy="390939"/>
                      </a:xfrm>
                      <a:prstGeom prst="straightConnector1">
                        <a:avLst/>
                      </a:prstGeom>
                      <a:noFill/>
                      <a:ln w="19050" cap="rnd" cmpd="sng">
                        <a:solidFill>
                          <a:srgbClr val="018375"/>
                        </a:solidFill>
                        <a:prstDash val="solid"/>
                        <a:miter lim="400000"/>
                        <a:headEnd type="none" w="sm" len="sm"/>
                        <a:tailEnd type="none" w="sm" len="sm"/>
                      </a:ln>
                    </wps:spPr>
                    <wps:bodyPr/>
                  </wps:wsp>
                </a:graphicData>
              </a:graphic>
            </wp:anchor>
          </w:drawing>
        </mc:Choice>
        <mc:Fallback>
          <w:pict>
            <v:shape w14:anchorId="5A743379" id="Straight Arrow Connector 44" o:spid="_x0000_s1026" type="#_x0000_t32" style="position:absolute;margin-left:303pt;margin-top:2pt;width:0;height:30.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" strokecolor="#018375" strokeweight="1.5pt">
              <v:stroke startarrowwidth="narrow" startarrowlength="short" endarrowwidth="narrow" endarrowlength="short" miterlimit="4" joinstyle="miter" endcap="round"/>
            </v:shape>
          </w:pict>
        </mc:Fallback>
      </mc:AlternateContent>
    </w:r>
    <w:r>
      <w:rPr>
        <w:noProof/>
      </w:rPr>
      <w:drawing>
        <wp:anchor distT="0" distB="0" distL="114300" distR="114300" simplePos="0" relativeHeight="251661312" behindDoc="0" locked="0" layoutInCell="1" hidden="0" allowOverlap="1" wp14:anchorId="39C0FCB8" wp14:editId="3BABF3D0">
          <wp:simplePos x="0" y="0"/>
          <wp:positionH relativeFrom="column">
            <wp:posOffset>4053840</wp:posOffset>
          </wp:positionH>
          <wp:positionV relativeFrom="paragraph">
            <wp:posOffset>90805</wp:posOffset>
          </wp:positionV>
          <wp:extent cx="223520" cy="220980"/>
          <wp:effectExtent l="0" t="0" r="0" b="0"/>
          <wp:wrapNone/>
          <wp:docPr id="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3520" cy="22098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A6327" w14:textId="77777777" w:rsidR="00DE2A64" w:rsidRDefault="00DE2A6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54188" w14:textId="77777777" w:rsidR="003C7263" w:rsidRDefault="003C7263">
      <w:r>
        <w:separator/>
      </w:r>
    </w:p>
  </w:footnote>
  <w:footnote w:type="continuationSeparator" w:id="0">
    <w:p w14:paraId="4BAD9B68" w14:textId="77777777" w:rsidR="003C7263" w:rsidRDefault="003C7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AB420" w14:textId="77777777" w:rsidR="00DE2A64" w:rsidRDefault="00DE2A64">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DECD2" w14:textId="77777777" w:rsidR="00DE2A64" w:rsidRDefault="00C450A2">
    <w:pPr>
      <w:tabs>
        <w:tab w:val="right" w:pos="8300"/>
      </w:tabs>
      <w:spacing w:after="40"/>
      <w:rPr>
        <w:rFonts w:ascii="Arial" w:eastAsia="Arial" w:hAnsi="Arial" w:cs="Arial"/>
        <w:sz w:val="22"/>
        <w:szCs w:val="22"/>
      </w:rPr>
    </w:pPr>
    <w:r>
      <w:rPr>
        <w:rFonts w:ascii="Arial" w:eastAsia="Arial" w:hAnsi="Arial" w:cs="Arial"/>
        <w:noProof/>
        <w:sz w:val="22"/>
        <w:szCs w:val="22"/>
      </w:rPr>
      <w:drawing>
        <wp:inline distT="0" distB="0" distL="0" distR="0" wp14:anchorId="2557DC5A" wp14:editId="36AD3AAB">
          <wp:extent cx="1244600" cy="596900"/>
          <wp:effectExtent l="0" t="0" r="0" b="0"/>
          <wp:docPr id="4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44600" cy="596900"/>
                  </a:xfrm>
                  <a:prstGeom prst="rect">
                    <a:avLst/>
                  </a:prstGeom>
                  <a:ln/>
                </pic:spPr>
              </pic:pic>
            </a:graphicData>
          </a:graphic>
        </wp:inline>
      </w:drawing>
    </w:r>
    <w:r>
      <w:rPr>
        <w:rFonts w:ascii="Arial" w:eastAsia="Arial" w:hAnsi="Arial" w:cs="Arial"/>
        <w:sz w:val="22"/>
        <w:szCs w:val="22"/>
      </w:rPr>
      <w:t xml:space="preserve"> </w:t>
    </w:r>
    <w:r>
      <w:rPr>
        <w:noProof/>
      </w:rPr>
      <w:drawing>
        <wp:anchor distT="0" distB="0" distL="114300" distR="114300" simplePos="0" relativeHeight="251658240" behindDoc="0" locked="0" layoutInCell="1" hidden="0" allowOverlap="1" wp14:anchorId="2EB08106" wp14:editId="445280EC">
          <wp:simplePos x="0" y="0"/>
          <wp:positionH relativeFrom="column">
            <wp:posOffset>951478</wp:posOffset>
          </wp:positionH>
          <wp:positionV relativeFrom="paragraph">
            <wp:posOffset>-523238</wp:posOffset>
          </wp:positionV>
          <wp:extent cx="3176022" cy="1734316"/>
          <wp:effectExtent l="0" t="0" r="0" b="0"/>
          <wp:wrapSquare wrapText="bothSides" distT="0" distB="0" distL="114300" distR="114300"/>
          <wp:docPr id="48" name="image2.png" descr="Paveikslėlis, kuriame yra žinutė, pirštinės, šakute, peilis&#10;&#10;Automatiškai sugeneruotas aprašymas"/>
          <wp:cNvGraphicFramePr/>
          <a:graphic xmlns:a="http://schemas.openxmlformats.org/drawingml/2006/main">
            <a:graphicData uri="http://schemas.openxmlformats.org/drawingml/2006/picture">
              <pic:pic xmlns:pic="http://schemas.openxmlformats.org/drawingml/2006/picture">
                <pic:nvPicPr>
                  <pic:cNvPr id="0" name="image2.png" descr="Paveikslėlis, kuriame yra žinutė, pirštinės, šakute, peilis&#10;&#10;Automatiškai sugeneruotas aprašymas"/>
                  <pic:cNvPicPr preferRelativeResize="0"/>
                </pic:nvPicPr>
                <pic:blipFill>
                  <a:blip r:embed="rId2"/>
                  <a:srcRect/>
                  <a:stretch>
                    <a:fillRect/>
                  </a:stretch>
                </pic:blipFill>
                <pic:spPr>
                  <a:xfrm>
                    <a:off x="0" y="0"/>
                    <a:ext cx="3176022" cy="1734316"/>
                  </a:xfrm>
                  <a:prstGeom prst="rect">
                    <a:avLst/>
                  </a:prstGeom>
                  <a:ln/>
                </pic:spPr>
              </pic:pic>
            </a:graphicData>
          </a:graphic>
        </wp:anchor>
      </w:drawing>
    </w:r>
  </w:p>
  <w:p w14:paraId="1C033132" w14:textId="77777777" w:rsidR="00DE2A64" w:rsidRDefault="00DE2A64">
    <w:pPr>
      <w:spacing w:after="40"/>
      <w:rPr>
        <w:rFonts w:ascii="Arial" w:eastAsia="Arial" w:hAnsi="Arial" w:cs="Arial"/>
        <w:sz w:val="22"/>
        <w:szCs w:val="22"/>
      </w:rPr>
    </w:pPr>
  </w:p>
  <w:p w14:paraId="41831D23" w14:textId="77777777" w:rsidR="00DE2A64" w:rsidRDefault="00DE2A64">
    <w:pPr>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BE8C5" w14:textId="77777777" w:rsidR="00DE2A64" w:rsidRDefault="00DE2A64">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65E21"/>
    <w:multiLevelType w:val="multilevel"/>
    <w:tmpl w:val="A9FA4A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54953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A64"/>
    <w:rsid w:val="0001498C"/>
    <w:rsid w:val="00047701"/>
    <w:rsid w:val="00077495"/>
    <w:rsid w:val="00081EB7"/>
    <w:rsid w:val="00087C44"/>
    <w:rsid w:val="00097A97"/>
    <w:rsid w:val="000A410F"/>
    <w:rsid w:val="000B2A9E"/>
    <w:rsid w:val="000D79D7"/>
    <w:rsid w:val="00102FE7"/>
    <w:rsid w:val="0011746E"/>
    <w:rsid w:val="001177E2"/>
    <w:rsid w:val="00131CD8"/>
    <w:rsid w:val="00141C8B"/>
    <w:rsid w:val="00180A07"/>
    <w:rsid w:val="00191141"/>
    <w:rsid w:val="0019483A"/>
    <w:rsid w:val="001B5833"/>
    <w:rsid w:val="001C7E4E"/>
    <w:rsid w:val="001D19E3"/>
    <w:rsid w:val="00235B8C"/>
    <w:rsid w:val="00271EE9"/>
    <w:rsid w:val="00280307"/>
    <w:rsid w:val="002855D0"/>
    <w:rsid w:val="00286B73"/>
    <w:rsid w:val="002E4698"/>
    <w:rsid w:val="002F7F58"/>
    <w:rsid w:val="00307515"/>
    <w:rsid w:val="00355F6D"/>
    <w:rsid w:val="003750E2"/>
    <w:rsid w:val="00377D15"/>
    <w:rsid w:val="0038581E"/>
    <w:rsid w:val="003C7263"/>
    <w:rsid w:val="003C78AC"/>
    <w:rsid w:val="003D69C2"/>
    <w:rsid w:val="003F4BCE"/>
    <w:rsid w:val="003F6876"/>
    <w:rsid w:val="004133C5"/>
    <w:rsid w:val="004223AA"/>
    <w:rsid w:val="00432691"/>
    <w:rsid w:val="004330C7"/>
    <w:rsid w:val="00444CEE"/>
    <w:rsid w:val="00463B83"/>
    <w:rsid w:val="0047305F"/>
    <w:rsid w:val="00480461"/>
    <w:rsid w:val="00493838"/>
    <w:rsid w:val="004A09DF"/>
    <w:rsid w:val="004A35C8"/>
    <w:rsid w:val="004A4688"/>
    <w:rsid w:val="004C4DD2"/>
    <w:rsid w:val="004D1ED7"/>
    <w:rsid w:val="004E75CB"/>
    <w:rsid w:val="00510BB7"/>
    <w:rsid w:val="005421D4"/>
    <w:rsid w:val="00546757"/>
    <w:rsid w:val="0055681D"/>
    <w:rsid w:val="0056036B"/>
    <w:rsid w:val="00562E55"/>
    <w:rsid w:val="005773D8"/>
    <w:rsid w:val="005A1FD7"/>
    <w:rsid w:val="005A7746"/>
    <w:rsid w:val="005C14DD"/>
    <w:rsid w:val="005C695C"/>
    <w:rsid w:val="005D6EC9"/>
    <w:rsid w:val="006002FE"/>
    <w:rsid w:val="0060348F"/>
    <w:rsid w:val="006123F2"/>
    <w:rsid w:val="00620645"/>
    <w:rsid w:val="0063276C"/>
    <w:rsid w:val="0067000E"/>
    <w:rsid w:val="00687614"/>
    <w:rsid w:val="00687A55"/>
    <w:rsid w:val="006D221B"/>
    <w:rsid w:val="006D5B1B"/>
    <w:rsid w:val="006F678A"/>
    <w:rsid w:val="007201A9"/>
    <w:rsid w:val="00756EB2"/>
    <w:rsid w:val="00772B70"/>
    <w:rsid w:val="00792A58"/>
    <w:rsid w:val="007B690F"/>
    <w:rsid w:val="007C027D"/>
    <w:rsid w:val="007C46FC"/>
    <w:rsid w:val="007C6184"/>
    <w:rsid w:val="007D3CB5"/>
    <w:rsid w:val="007E1604"/>
    <w:rsid w:val="007E3289"/>
    <w:rsid w:val="007F16FA"/>
    <w:rsid w:val="007F2B20"/>
    <w:rsid w:val="00804690"/>
    <w:rsid w:val="00805A4D"/>
    <w:rsid w:val="0081018C"/>
    <w:rsid w:val="00822E8F"/>
    <w:rsid w:val="0082572C"/>
    <w:rsid w:val="00831481"/>
    <w:rsid w:val="0083726E"/>
    <w:rsid w:val="00853576"/>
    <w:rsid w:val="0086272C"/>
    <w:rsid w:val="00871FBD"/>
    <w:rsid w:val="0088098E"/>
    <w:rsid w:val="00882ACE"/>
    <w:rsid w:val="008A1326"/>
    <w:rsid w:val="008A1F17"/>
    <w:rsid w:val="008A7691"/>
    <w:rsid w:val="008C61E4"/>
    <w:rsid w:val="008D29D1"/>
    <w:rsid w:val="009539E0"/>
    <w:rsid w:val="00966218"/>
    <w:rsid w:val="00994076"/>
    <w:rsid w:val="00994DD0"/>
    <w:rsid w:val="0099746C"/>
    <w:rsid w:val="009A05B3"/>
    <w:rsid w:val="009B78C1"/>
    <w:rsid w:val="009C7BA3"/>
    <w:rsid w:val="009D1685"/>
    <w:rsid w:val="009D4F7E"/>
    <w:rsid w:val="009F1617"/>
    <w:rsid w:val="00A16794"/>
    <w:rsid w:val="00A21B2B"/>
    <w:rsid w:val="00A36873"/>
    <w:rsid w:val="00A41436"/>
    <w:rsid w:val="00A45042"/>
    <w:rsid w:val="00A660FA"/>
    <w:rsid w:val="00A72F50"/>
    <w:rsid w:val="00AA19F8"/>
    <w:rsid w:val="00AB31D3"/>
    <w:rsid w:val="00AB7CDA"/>
    <w:rsid w:val="00AC2FB7"/>
    <w:rsid w:val="00AC4A8E"/>
    <w:rsid w:val="00AF0283"/>
    <w:rsid w:val="00AF42A9"/>
    <w:rsid w:val="00B11D02"/>
    <w:rsid w:val="00B5132B"/>
    <w:rsid w:val="00B617B8"/>
    <w:rsid w:val="00B9145B"/>
    <w:rsid w:val="00B91EB0"/>
    <w:rsid w:val="00BA1B98"/>
    <w:rsid w:val="00BC0D74"/>
    <w:rsid w:val="00BE4B6A"/>
    <w:rsid w:val="00BF0FB8"/>
    <w:rsid w:val="00C0241B"/>
    <w:rsid w:val="00C05B28"/>
    <w:rsid w:val="00C3733F"/>
    <w:rsid w:val="00C4295B"/>
    <w:rsid w:val="00C450A2"/>
    <w:rsid w:val="00C47331"/>
    <w:rsid w:val="00C57B67"/>
    <w:rsid w:val="00C6509B"/>
    <w:rsid w:val="00C76E5A"/>
    <w:rsid w:val="00C85A04"/>
    <w:rsid w:val="00CB6613"/>
    <w:rsid w:val="00CD3CAF"/>
    <w:rsid w:val="00D23200"/>
    <w:rsid w:val="00D75D6B"/>
    <w:rsid w:val="00D93B9C"/>
    <w:rsid w:val="00DC4305"/>
    <w:rsid w:val="00DE2A64"/>
    <w:rsid w:val="00DE4A14"/>
    <w:rsid w:val="00E164ED"/>
    <w:rsid w:val="00E30049"/>
    <w:rsid w:val="00E5102D"/>
    <w:rsid w:val="00E65BC4"/>
    <w:rsid w:val="00E8387F"/>
    <w:rsid w:val="00EB412D"/>
    <w:rsid w:val="00EE52FC"/>
    <w:rsid w:val="00F032CB"/>
    <w:rsid w:val="00F318EA"/>
    <w:rsid w:val="00F44914"/>
    <w:rsid w:val="00F72363"/>
    <w:rsid w:val="00F84CA7"/>
    <w:rsid w:val="00F87050"/>
    <w:rsid w:val="00F9786D"/>
    <w:rsid w:val="00FA5A36"/>
    <w:rsid w:val="00FC753C"/>
    <w:rsid w:val="00FD04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41E63"/>
  <w15:docId w15:val="{1B92D9BE-C4EA-412E-8D1C-52BC8CFE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SenderInformation">
    <w:name w:val="Sender Information"/>
    <w:pPr>
      <w:tabs>
        <w:tab w:val="left" w:pos="6400"/>
      </w:tabs>
      <w:jc w:val="right"/>
    </w:pPr>
    <w:rPr>
      <w:rFonts w:ascii="Baskerville" w:hAnsi="Baskerville" w:cs="Arial Unicode MS"/>
      <w:color w:val="000000"/>
      <w:sz w:val="22"/>
      <w:szCs w:val="22"/>
    </w:rPr>
  </w:style>
  <w:style w:type="paragraph" w:customStyle="1" w:styleId="Body">
    <w:name w:val="Body"/>
    <w:pPr>
      <w:suppressAutoHyphens/>
      <w:spacing w:after="180" w:line="264" w:lineRule="auto"/>
    </w:pPr>
    <w:rPr>
      <w:rFonts w:ascii="Baskerville" w:eastAsia="Baskerville" w:hAnsi="Baskerville" w:cs="Baskerville"/>
      <w:color w:val="000000"/>
    </w:rPr>
  </w:style>
  <w:style w:type="paragraph" w:customStyle="1" w:styleId="Addressee">
    <w:name w:val="Addressee"/>
    <w:pPr>
      <w:suppressAutoHyphens/>
      <w:spacing w:line="264" w:lineRule="auto"/>
    </w:pPr>
    <w:rPr>
      <w:rFonts w:ascii="Baskerville" w:eastAsia="Baskerville" w:hAnsi="Baskerville" w:cs="Baskerville"/>
      <w:color w:val="000000"/>
    </w:rPr>
  </w:style>
  <w:style w:type="numbering" w:customStyle="1" w:styleId="Bullet">
    <w:name w:val="Bullet"/>
  </w:style>
  <w:style w:type="character" w:customStyle="1" w:styleId="Hyperlink0">
    <w:name w:val="Hyperlink.0"/>
    <w:basedOn w:val="Hyperlink"/>
    <w:rPr>
      <w:u w:val="single"/>
    </w:rPr>
  </w:style>
  <w:style w:type="paragraph" w:styleId="Header">
    <w:name w:val="header"/>
    <w:basedOn w:val="Normal"/>
    <w:link w:val="HeaderChar"/>
    <w:uiPriority w:val="99"/>
    <w:unhideWhenUsed/>
    <w:rsid w:val="003D1727"/>
    <w:pPr>
      <w:tabs>
        <w:tab w:val="center" w:pos="4680"/>
        <w:tab w:val="right" w:pos="9360"/>
      </w:tabs>
    </w:pPr>
  </w:style>
  <w:style w:type="character" w:customStyle="1" w:styleId="HeaderChar">
    <w:name w:val="Header Char"/>
    <w:basedOn w:val="DefaultParagraphFont"/>
    <w:link w:val="Header"/>
    <w:uiPriority w:val="99"/>
    <w:rsid w:val="003D1727"/>
    <w:rPr>
      <w:sz w:val="24"/>
      <w:szCs w:val="24"/>
    </w:rPr>
  </w:style>
  <w:style w:type="paragraph" w:styleId="Footer">
    <w:name w:val="footer"/>
    <w:basedOn w:val="Normal"/>
    <w:link w:val="FooterChar"/>
    <w:uiPriority w:val="99"/>
    <w:unhideWhenUsed/>
    <w:rsid w:val="003D1727"/>
    <w:pPr>
      <w:tabs>
        <w:tab w:val="center" w:pos="4680"/>
        <w:tab w:val="right" w:pos="9360"/>
      </w:tabs>
    </w:pPr>
  </w:style>
  <w:style w:type="character" w:customStyle="1" w:styleId="FooterChar">
    <w:name w:val="Footer Char"/>
    <w:basedOn w:val="DefaultParagraphFont"/>
    <w:link w:val="Footer"/>
    <w:uiPriority w:val="99"/>
    <w:rsid w:val="003D1727"/>
    <w:rPr>
      <w:sz w:val="24"/>
      <w:szCs w:val="24"/>
    </w:rPr>
  </w:style>
  <w:style w:type="paragraph" w:styleId="BalloonText">
    <w:name w:val="Balloon Text"/>
    <w:basedOn w:val="Normal"/>
    <w:link w:val="BalloonTextChar"/>
    <w:uiPriority w:val="99"/>
    <w:semiHidden/>
    <w:unhideWhenUsed/>
    <w:rsid w:val="00FB30D4"/>
    <w:rPr>
      <w:sz w:val="18"/>
      <w:szCs w:val="18"/>
    </w:rPr>
  </w:style>
  <w:style w:type="character" w:customStyle="1" w:styleId="BalloonTextChar">
    <w:name w:val="Balloon Text Char"/>
    <w:basedOn w:val="DefaultParagraphFont"/>
    <w:link w:val="BalloonText"/>
    <w:uiPriority w:val="99"/>
    <w:semiHidden/>
    <w:rsid w:val="00FB30D4"/>
    <w:rPr>
      <w:sz w:val="18"/>
      <w:szCs w:val="18"/>
    </w:rPr>
  </w:style>
  <w:style w:type="character" w:styleId="Strong">
    <w:name w:val="Strong"/>
    <w:basedOn w:val="DefaultParagraphFont"/>
    <w:uiPriority w:val="22"/>
    <w:qFormat/>
    <w:rsid w:val="000D4C01"/>
    <w:rPr>
      <w:b/>
      <w:bCs/>
    </w:rPr>
  </w:style>
  <w:style w:type="paragraph" w:customStyle="1" w:styleId="Default">
    <w:name w:val="Default"/>
    <w:rsid w:val="00A8391F"/>
    <w:pPr>
      <w:spacing w:before="160" w:line="288" w:lineRule="auto"/>
    </w:pPr>
    <w:rPr>
      <w:rFonts w:ascii="Helvetica Neue" w:hAnsi="Helvetica Neue" w:cs="Arial Unicode MS"/>
      <w:color w:val="000000"/>
      <w:lang w:val="fr-FR"/>
      <w14:textOutline w14:w="0" w14:cap="flat" w14:cmpd="sng" w14:algn="ctr">
        <w14:noFill/>
        <w14:prstDash w14:val="solid"/>
        <w14:bevel/>
      </w14:textOutline>
    </w:rPr>
  </w:style>
  <w:style w:type="character" w:customStyle="1" w:styleId="None">
    <w:name w:val="None"/>
    <w:rsid w:val="00A8391F"/>
  </w:style>
  <w:style w:type="character" w:customStyle="1" w:styleId="Hyperlink1">
    <w:name w:val="Hyperlink.1"/>
    <w:basedOn w:val="None"/>
    <w:rsid w:val="00A8391F"/>
    <w:rPr>
      <w:u w:val="single"/>
    </w:rPr>
  </w:style>
  <w:style w:type="character" w:styleId="UnresolvedMention">
    <w:name w:val="Unresolved Mention"/>
    <w:basedOn w:val="DefaultParagraphFont"/>
    <w:uiPriority w:val="99"/>
    <w:semiHidden/>
    <w:unhideWhenUsed/>
    <w:rsid w:val="003354A3"/>
    <w:rPr>
      <w:color w:val="605E5C"/>
      <w:shd w:val="clear" w:color="auto" w:fill="E1DFDD"/>
    </w:rPr>
  </w:style>
  <w:style w:type="character" w:styleId="CommentReference">
    <w:name w:val="annotation reference"/>
    <w:basedOn w:val="DefaultParagraphFont"/>
    <w:uiPriority w:val="99"/>
    <w:semiHidden/>
    <w:unhideWhenUsed/>
    <w:rsid w:val="00CA53E8"/>
    <w:rPr>
      <w:sz w:val="16"/>
      <w:szCs w:val="16"/>
    </w:rPr>
  </w:style>
  <w:style w:type="paragraph" w:styleId="CommentText">
    <w:name w:val="annotation text"/>
    <w:basedOn w:val="Normal"/>
    <w:link w:val="CommentTextChar"/>
    <w:uiPriority w:val="99"/>
    <w:unhideWhenUsed/>
    <w:rsid w:val="00CA53E8"/>
    <w:rPr>
      <w:sz w:val="20"/>
      <w:szCs w:val="20"/>
    </w:rPr>
  </w:style>
  <w:style w:type="character" w:customStyle="1" w:styleId="CommentTextChar">
    <w:name w:val="Comment Text Char"/>
    <w:basedOn w:val="DefaultParagraphFont"/>
    <w:link w:val="CommentText"/>
    <w:uiPriority w:val="99"/>
    <w:rsid w:val="00CA53E8"/>
  </w:style>
  <w:style w:type="paragraph" w:styleId="CommentSubject">
    <w:name w:val="annotation subject"/>
    <w:basedOn w:val="CommentText"/>
    <w:next w:val="CommentText"/>
    <w:link w:val="CommentSubjectChar"/>
    <w:uiPriority w:val="99"/>
    <w:semiHidden/>
    <w:unhideWhenUsed/>
    <w:rsid w:val="00CA53E8"/>
    <w:rPr>
      <w:b/>
      <w:bCs/>
    </w:rPr>
  </w:style>
  <w:style w:type="character" w:customStyle="1" w:styleId="CommentSubjectChar">
    <w:name w:val="Comment Subject Char"/>
    <w:basedOn w:val="CommentTextChar"/>
    <w:link w:val="CommentSubject"/>
    <w:uiPriority w:val="99"/>
    <w:semiHidden/>
    <w:rsid w:val="00CA53E8"/>
    <w:rPr>
      <w:b/>
      <w:bCs/>
    </w:rPr>
  </w:style>
  <w:style w:type="character" w:styleId="FollowedHyperlink">
    <w:name w:val="FollowedHyperlink"/>
    <w:basedOn w:val="DefaultParagraphFont"/>
    <w:uiPriority w:val="99"/>
    <w:semiHidden/>
    <w:unhideWhenUsed/>
    <w:rsid w:val="00560E67"/>
    <w:rPr>
      <w:color w:val="FF00FF" w:themeColor="followedHyperlink"/>
      <w:u w:val="single"/>
    </w:rPr>
  </w:style>
  <w:style w:type="paragraph" w:styleId="Revision">
    <w:name w:val="Revision"/>
    <w:hidden/>
    <w:uiPriority w:val="99"/>
    <w:semiHidden/>
    <w:rsid w:val="00404AF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cf01">
    <w:name w:val="cf01"/>
    <w:basedOn w:val="DefaultParagraphFont"/>
    <w:rsid w:val="00AB7CD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05_NewClassic-Letter">
  <a:themeElements>
    <a:clrScheme name="05_NewClassic-Letter">
      <a:dk1>
        <a:srgbClr val="000000"/>
      </a:dk1>
      <a:lt1>
        <a:srgbClr val="FFFFFF"/>
      </a:lt1>
      <a:dk2>
        <a:srgbClr val="5B5854"/>
      </a:dk2>
      <a:lt2>
        <a:srgbClr val="C9C3BA"/>
      </a:lt2>
      <a:accent1>
        <a:srgbClr val="5CB1AB"/>
      </a:accent1>
      <a:accent2>
        <a:srgbClr val="8FAD4B"/>
      </a:accent2>
      <a:accent3>
        <a:srgbClr val="FFD84A"/>
      </a:accent3>
      <a:accent4>
        <a:srgbClr val="F7825C"/>
      </a:accent4>
      <a:accent5>
        <a:srgbClr val="958BBD"/>
      </a:accent5>
      <a:accent6>
        <a:srgbClr val="A3917D"/>
      </a:accent6>
      <a:hlink>
        <a:srgbClr val="0000FF"/>
      </a:hlink>
      <a:folHlink>
        <a:srgbClr val="FF00FF"/>
      </a:folHlink>
    </a:clrScheme>
    <a:fontScheme name="05_NewClassic-Letter">
      <a:majorFont>
        <a:latin typeface="Didot"/>
        <a:ea typeface="Didot"/>
        <a:cs typeface="Didot"/>
      </a:majorFont>
      <a:minorFont>
        <a:latin typeface="Didot"/>
        <a:ea typeface="Didot"/>
        <a:cs typeface="Didot"/>
      </a:minorFont>
    </a:fontScheme>
    <a:fmtScheme name="05_NewClassic-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FFFFFF"/>
            </a:solidFill>
            <a:effectLst/>
            <a:uFillTx/>
            <a:latin typeface="Avenir Next"/>
            <a:ea typeface="Avenir Next"/>
            <a:cs typeface="Avenir Next"/>
            <a:sym typeface="Avenir N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chemeClr val="accent6">
              <a:satOff val="3260"/>
              <a:lumOff val="-27490"/>
              <a:alpha val="50000"/>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40000"/>
          </a:lnSpc>
          <a:spcBef>
            <a:spcPts val="900"/>
          </a:spcBef>
          <a:spcAft>
            <a:spcPts val="0"/>
          </a:spcAft>
          <a:buClrTx/>
          <a:buSzTx/>
          <a:buFontTx/>
          <a:buNone/>
          <a:tabLst/>
          <a:defRPr kumimoji="0" sz="1000" b="0" i="0" u="none" strike="noStrike" cap="none" spc="0" normalizeH="0" baseline="0">
            <a:ln>
              <a:noFill/>
            </a:ln>
            <a:solidFill>
              <a:schemeClr val="accent6">
                <a:satOff val="3260"/>
                <a:lumOff val="-27490"/>
              </a:schemeClr>
            </a:solidFill>
            <a:effectLst/>
            <a:uFillTx/>
            <a:latin typeface="Hoefler Text"/>
            <a:ea typeface="Hoefler Text"/>
            <a:cs typeface="Hoefler Text"/>
            <a:sym typeface="Hoefler T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y6idt+GrX62WdnSY37MjnF6o0hg==">AMUW2mUZPu4dJl2ANOq+Ab4IPU3C0/Puy9fm2YzLlGiAZynlEoX9qXJ0uy4ZrXfpeMIwnvQ4didQPTNvQmcchTTv/p11hw3zfC4iyU0i+BAKa+wwuI8+qxmV5b465QQowvl0t7eWxpzFnUir9mSX9rjJQxHK5WqzcMxGZlATDnEe2WaGl9QsWw0L5lFlXzRCLrP7ly3HgjZoXOcQmXXVDLid5yyVrX/26MPZusU0fZDZF1q5FIvKFY3mh+lOaghp9LhumZuohVQ2VfsxOdC/Xelhsp/WgrVYrTWr6k+CaxW2ScY4EO6VQ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3121</Words>
  <Characters>1780</Characters>
  <Application>Microsoft Office Word</Application>
  <DocSecurity>0</DocSecurity>
  <Lines>14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Nesteckytė</dc:creator>
  <cp:lastModifiedBy>Viktorija Navickaitė</cp:lastModifiedBy>
  <cp:revision>4</cp:revision>
  <dcterms:created xsi:type="dcterms:W3CDTF">2023-11-03T13:51:00Z</dcterms:created>
  <dcterms:modified xsi:type="dcterms:W3CDTF">2023-11-06T08:37:00Z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c4f187-5e78-4ccc-ba06-bd72f8c5cc80_Enabled">
    <vt:lpwstr>true</vt:lpwstr>
  </property>
  <property fmtid="{D5CDD505-2E9C-101B-9397-08002B2CF9AE}" pid="3" name="MSIP_Label_97c4f187-5e78-4ccc-ba06-bd72f8c5cc80_SetDate">
    <vt:lpwstr>2023-02-20T14:01:19Z</vt:lpwstr>
  </property>
  <property fmtid="{D5CDD505-2E9C-101B-9397-08002B2CF9AE}" pid="4" name="MSIP_Label_97c4f187-5e78-4ccc-ba06-bd72f8c5cc80_Method">
    <vt:lpwstr>Standard</vt:lpwstr>
  </property>
  <property fmtid="{D5CDD505-2E9C-101B-9397-08002B2CF9AE}" pid="5" name="MSIP_Label_97c4f187-5e78-4ccc-ba06-bd72f8c5cc80_Name">
    <vt:lpwstr>Strictly confidential Personal data</vt:lpwstr>
  </property>
  <property fmtid="{D5CDD505-2E9C-101B-9397-08002B2CF9AE}" pid="6" name="MSIP_Label_97c4f187-5e78-4ccc-ba06-bd72f8c5cc80_SiteId">
    <vt:lpwstr>34f1fd88-d36a-47a9-8619-30213cb4f586</vt:lpwstr>
  </property>
  <property fmtid="{D5CDD505-2E9C-101B-9397-08002B2CF9AE}" pid="7" name="MSIP_Label_97c4f187-5e78-4ccc-ba06-bd72f8c5cc80_ActionId">
    <vt:lpwstr>a34b6c89-8be3-4c74-94d0-de0f0ed62fb4</vt:lpwstr>
  </property>
  <property fmtid="{D5CDD505-2E9C-101B-9397-08002B2CF9AE}" pid="8" name="MSIP_Label_97c4f187-5e78-4ccc-ba06-bd72f8c5cc80_ContentBits">
    <vt:lpwstr>0</vt:lpwstr>
  </property>
</Properties>
</file>