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742A" w14:textId="02700938" w:rsidR="0019258D" w:rsidRDefault="0019258D" w:rsidP="0019258D">
      <w:pPr>
        <w:spacing w:before="120" w:after="120"/>
        <w:jc w:val="right"/>
        <w:rPr>
          <w:rFonts w:ascii="Arial" w:hAnsi="Arial" w:cs="Arial"/>
          <w:b/>
          <w:bCs/>
          <w:color w:val="000000"/>
          <w:sz w:val="20"/>
          <w:szCs w:val="20"/>
          <w:lang w:val="lt-LT"/>
        </w:rPr>
      </w:pPr>
      <w:r w:rsidRPr="0019258D">
        <w:rPr>
          <w:rFonts w:ascii="Arial" w:hAnsi="Arial" w:cs="Arial"/>
          <w:b/>
          <w:bCs/>
          <w:color w:val="000000"/>
          <w:sz w:val="20"/>
          <w:szCs w:val="20"/>
          <w:lang w:val="lt-LT"/>
        </w:rPr>
        <w:t>2023</w:t>
      </w:r>
      <w:r>
        <w:rPr>
          <w:rFonts w:ascii="Arial" w:hAnsi="Arial" w:cs="Arial"/>
          <w:b/>
          <w:bCs/>
          <w:color w:val="000000"/>
          <w:sz w:val="20"/>
          <w:szCs w:val="20"/>
          <w:lang w:val="lt-LT"/>
        </w:rPr>
        <w:t xml:space="preserve"> </w:t>
      </w:r>
      <w:r w:rsidRPr="0019258D">
        <w:rPr>
          <w:rFonts w:ascii="Arial" w:hAnsi="Arial" w:cs="Arial"/>
          <w:b/>
          <w:bCs/>
          <w:color w:val="000000"/>
          <w:sz w:val="20"/>
          <w:szCs w:val="20"/>
          <w:lang w:val="lt-LT"/>
        </w:rPr>
        <w:t>11 06</w:t>
      </w:r>
    </w:p>
    <w:p w14:paraId="4F46BB4D" w14:textId="04D2B5D6" w:rsidR="007E669F" w:rsidRPr="007E669F" w:rsidRDefault="007E669F" w:rsidP="0019258D">
      <w:pPr>
        <w:spacing w:before="120" w:after="120"/>
        <w:jc w:val="center"/>
        <w:rPr>
          <w:rFonts w:ascii="Arial" w:hAnsi="Arial" w:cs="Arial"/>
          <w:b/>
          <w:bCs/>
          <w:color w:val="000000"/>
          <w:sz w:val="20"/>
          <w:szCs w:val="20"/>
          <w:lang w:val="lt-LT"/>
        </w:rPr>
      </w:pPr>
      <w:r w:rsidRPr="007E669F">
        <w:rPr>
          <w:rFonts w:ascii="Arial" w:hAnsi="Arial" w:cs="Arial"/>
          <w:b/>
          <w:bCs/>
          <w:color w:val="000000"/>
          <w:sz w:val="20"/>
          <w:szCs w:val="20"/>
          <w:lang w:val="lt-LT"/>
        </w:rPr>
        <w:t>Gali būti, kad dalinatės savo buvimo vieta to nežinodami: patarė, kaip išlikti saugiems</w:t>
      </w:r>
    </w:p>
    <w:p w14:paraId="13288E15" w14:textId="7F5AF9BD" w:rsidR="0019258D" w:rsidRPr="007E669F" w:rsidRDefault="0019258D" w:rsidP="007E669F">
      <w:pPr>
        <w:spacing w:before="120" w:after="120"/>
        <w:jc w:val="both"/>
        <w:rPr>
          <w:rFonts w:ascii="Arial" w:hAnsi="Arial" w:cs="Arial"/>
          <w:b/>
          <w:bCs/>
          <w:sz w:val="20"/>
          <w:szCs w:val="20"/>
          <w:lang w:val="lt-LT"/>
        </w:rPr>
      </w:pPr>
      <w:r>
        <w:rPr>
          <w:rFonts w:ascii="Arial" w:hAnsi="Arial" w:cs="Arial"/>
          <w:b/>
          <w:bCs/>
          <w:sz w:val="20"/>
          <w:szCs w:val="20"/>
          <w:lang w:val="lt-LT"/>
        </w:rPr>
        <w:t xml:space="preserve">Jūsų įrenginiai ir juose esančios programėlės gali paprašyti pasidalinti savo lokacija. Dažniausiai to reikia tam, kad tiksliau veiktų tam tikros funkcijos, pavyzdžiui, </w:t>
      </w:r>
      <w:r w:rsidR="00A823EB">
        <w:rPr>
          <w:rFonts w:ascii="Arial" w:hAnsi="Arial" w:cs="Arial"/>
          <w:b/>
          <w:bCs/>
          <w:sz w:val="20"/>
          <w:szCs w:val="20"/>
          <w:lang w:val="lt-LT"/>
        </w:rPr>
        <w:t>orų prognozės ar žemėlapiai. Tačiau kai kuriose nesaugiose programėlėse ar tinklalapiuose veikiantys kibernetiniai sukčiai jūsų b</w:t>
      </w:r>
      <w:r w:rsidR="009F7B5D">
        <w:rPr>
          <w:rFonts w:ascii="Arial" w:hAnsi="Arial" w:cs="Arial"/>
          <w:b/>
          <w:bCs/>
          <w:sz w:val="20"/>
          <w:szCs w:val="20"/>
          <w:lang w:val="lt-LT"/>
        </w:rPr>
        <w:t>u</w:t>
      </w:r>
      <w:r w:rsidR="00A823EB">
        <w:rPr>
          <w:rFonts w:ascii="Arial" w:hAnsi="Arial" w:cs="Arial"/>
          <w:b/>
          <w:bCs/>
          <w:sz w:val="20"/>
          <w:szCs w:val="20"/>
          <w:lang w:val="lt-LT"/>
        </w:rPr>
        <w:t xml:space="preserve">vimo vietą gali panaudoti ir ne tokiems geriems tikslams. </w:t>
      </w:r>
      <w:r w:rsidR="00A823EB" w:rsidRPr="00EE047F">
        <w:rPr>
          <w:rFonts w:ascii="Arial" w:hAnsi="Arial" w:cs="Arial"/>
          <w:b/>
          <w:bCs/>
          <w:sz w:val="20"/>
          <w:szCs w:val="20"/>
          <w:lang w:val="lt-LT"/>
        </w:rPr>
        <w:t>Donat</w:t>
      </w:r>
      <w:r w:rsidR="00A823EB">
        <w:rPr>
          <w:rFonts w:ascii="Arial" w:hAnsi="Arial" w:cs="Arial"/>
          <w:b/>
          <w:bCs/>
          <w:sz w:val="20"/>
          <w:szCs w:val="20"/>
          <w:lang w:val="lt-LT"/>
        </w:rPr>
        <w:t>o</w:t>
      </w:r>
      <w:r w:rsidR="00A823EB" w:rsidRPr="00EE047F">
        <w:rPr>
          <w:rFonts w:ascii="Arial" w:hAnsi="Arial" w:cs="Arial"/>
          <w:b/>
          <w:bCs/>
          <w:sz w:val="20"/>
          <w:szCs w:val="20"/>
          <w:lang w:val="lt-LT"/>
        </w:rPr>
        <w:t xml:space="preserve"> </w:t>
      </w:r>
      <w:proofErr w:type="spellStart"/>
      <w:r w:rsidR="00A823EB" w:rsidRPr="00EE047F">
        <w:rPr>
          <w:rFonts w:ascii="Arial" w:hAnsi="Arial" w:cs="Arial"/>
          <w:b/>
          <w:bCs/>
          <w:sz w:val="20"/>
          <w:szCs w:val="20"/>
          <w:lang w:val="lt-LT"/>
        </w:rPr>
        <w:t>Drakick</w:t>
      </w:r>
      <w:r w:rsidR="00A823EB">
        <w:rPr>
          <w:rFonts w:ascii="Arial" w:hAnsi="Arial" w:cs="Arial"/>
          <w:b/>
          <w:bCs/>
          <w:sz w:val="20"/>
          <w:szCs w:val="20"/>
          <w:lang w:val="lt-LT"/>
        </w:rPr>
        <w:t>o</w:t>
      </w:r>
      <w:proofErr w:type="spellEnd"/>
      <w:r w:rsidR="00A823EB" w:rsidRPr="00EE047F">
        <w:rPr>
          <w:rFonts w:ascii="Arial" w:hAnsi="Arial" w:cs="Arial"/>
          <w:b/>
          <w:bCs/>
          <w:sz w:val="20"/>
          <w:szCs w:val="20"/>
          <w:lang w:val="lt-LT"/>
        </w:rPr>
        <w:t>, „Tele2“ produkto vadov</w:t>
      </w:r>
      <w:r w:rsidR="00A823EB">
        <w:rPr>
          <w:rFonts w:ascii="Arial" w:hAnsi="Arial" w:cs="Arial"/>
          <w:b/>
          <w:bCs/>
          <w:sz w:val="20"/>
          <w:szCs w:val="20"/>
          <w:lang w:val="lt-LT"/>
        </w:rPr>
        <w:t>o,</w:t>
      </w:r>
      <w:r w:rsidR="00A823EB" w:rsidRPr="007E669F">
        <w:rPr>
          <w:rFonts w:ascii="Arial" w:hAnsi="Arial" w:cs="Arial"/>
          <w:b/>
          <w:bCs/>
          <w:sz w:val="20"/>
          <w:szCs w:val="20"/>
          <w:lang w:val="lt-LT"/>
        </w:rPr>
        <w:t xml:space="preserve"> teigimu, nuolat dalintis savo lokacija nepatartina</w:t>
      </w:r>
      <w:r w:rsidR="00A823EB">
        <w:rPr>
          <w:rFonts w:ascii="Arial" w:hAnsi="Arial" w:cs="Arial"/>
          <w:b/>
          <w:bCs/>
          <w:sz w:val="20"/>
          <w:szCs w:val="20"/>
          <w:lang w:val="lt-LT"/>
        </w:rPr>
        <w:t>, o norint šią funkciją išjungti svarbu žinoti kelias taisykles.</w:t>
      </w:r>
    </w:p>
    <w:p w14:paraId="66FE1AC5" w14:textId="602BC490" w:rsidR="0019258D" w:rsidRDefault="0019258D" w:rsidP="0019258D">
      <w:pPr>
        <w:spacing w:before="120" w:after="120"/>
        <w:jc w:val="both"/>
        <w:rPr>
          <w:rFonts w:ascii="Arial" w:hAnsi="Arial" w:cs="Arial"/>
          <w:sz w:val="20"/>
          <w:szCs w:val="20"/>
          <w:lang w:val="lt-LT"/>
        </w:rPr>
      </w:pPr>
      <w:r w:rsidRPr="0019258D">
        <w:rPr>
          <w:rFonts w:ascii="Arial" w:hAnsi="Arial" w:cs="Arial"/>
          <w:sz w:val="20"/>
          <w:szCs w:val="20"/>
          <w:lang w:val="lt-LT"/>
        </w:rPr>
        <w:t xml:space="preserve">„Visų pirma, svarbu suprasti, kad dalintis savo </w:t>
      </w:r>
      <w:r>
        <w:rPr>
          <w:rFonts w:ascii="Arial" w:hAnsi="Arial" w:cs="Arial"/>
          <w:sz w:val="20"/>
          <w:szCs w:val="20"/>
          <w:lang w:val="lt-LT"/>
        </w:rPr>
        <w:t>buvimo vieta</w:t>
      </w:r>
      <w:r w:rsidRPr="0019258D">
        <w:rPr>
          <w:rFonts w:ascii="Arial" w:hAnsi="Arial" w:cs="Arial"/>
          <w:sz w:val="20"/>
          <w:szCs w:val="20"/>
          <w:lang w:val="lt-LT"/>
        </w:rPr>
        <w:t xml:space="preserve"> savaime nėra blogas dalykas. Pagal jūsų lokaciją išmanusis telefonas gali pranešti orus, parekomenduoti jums patinkančius restoranus, padėti rasti pamestą prietaisą ar rodyti personalizuotą reklamą. Tačiau jei savo buvimo vieta dalinatės su nesaugiomis programėlėmis</w:t>
      </w:r>
      <w:r>
        <w:rPr>
          <w:rFonts w:ascii="Arial" w:hAnsi="Arial" w:cs="Arial"/>
          <w:sz w:val="20"/>
          <w:szCs w:val="20"/>
          <w:lang w:val="lt-LT"/>
        </w:rPr>
        <w:t xml:space="preserve"> ar interneto svetainėmis</w:t>
      </w:r>
      <w:r w:rsidRPr="0019258D">
        <w:rPr>
          <w:rFonts w:ascii="Arial" w:hAnsi="Arial" w:cs="Arial"/>
          <w:sz w:val="20"/>
          <w:szCs w:val="20"/>
          <w:lang w:val="lt-LT"/>
        </w:rPr>
        <w:t xml:space="preserve">, tai gali sukelti ir rimtų kibernetinių grėsmių“, – sako Donatas </w:t>
      </w:r>
      <w:proofErr w:type="spellStart"/>
      <w:r w:rsidRPr="0019258D">
        <w:rPr>
          <w:rFonts w:ascii="Arial" w:hAnsi="Arial" w:cs="Arial"/>
          <w:sz w:val="20"/>
          <w:szCs w:val="20"/>
          <w:lang w:val="lt-LT"/>
        </w:rPr>
        <w:t>Drakickas</w:t>
      </w:r>
      <w:proofErr w:type="spellEnd"/>
      <w:r w:rsidRPr="0019258D">
        <w:rPr>
          <w:rFonts w:ascii="Arial" w:hAnsi="Arial" w:cs="Arial"/>
          <w:sz w:val="20"/>
          <w:szCs w:val="20"/>
          <w:lang w:val="lt-LT"/>
        </w:rPr>
        <w:t>, „Tele2“ produkto vadovas.</w:t>
      </w:r>
    </w:p>
    <w:p w14:paraId="0E011F59" w14:textId="2E9BEB53" w:rsidR="007E669F" w:rsidRPr="007E669F" w:rsidRDefault="007E669F" w:rsidP="007E669F">
      <w:pPr>
        <w:spacing w:before="120" w:after="120"/>
        <w:rPr>
          <w:rFonts w:ascii="Arial" w:hAnsi="Arial" w:cs="Arial"/>
          <w:b/>
          <w:bCs/>
          <w:sz w:val="20"/>
          <w:szCs w:val="20"/>
          <w:lang w:val="lt-LT"/>
        </w:rPr>
      </w:pPr>
      <w:r w:rsidRPr="007E669F">
        <w:rPr>
          <w:rFonts w:ascii="Arial" w:hAnsi="Arial" w:cs="Arial"/>
          <w:b/>
          <w:bCs/>
          <w:sz w:val="20"/>
          <w:szCs w:val="20"/>
          <w:lang w:val="lt-LT"/>
        </w:rPr>
        <w:t xml:space="preserve">Buvimo vietą </w:t>
      </w:r>
      <w:r w:rsidR="00A823EB">
        <w:rPr>
          <w:rFonts w:ascii="Arial" w:hAnsi="Arial" w:cs="Arial"/>
          <w:b/>
          <w:bCs/>
          <w:sz w:val="20"/>
          <w:szCs w:val="20"/>
          <w:lang w:val="lt-LT"/>
        </w:rPr>
        <w:t>nustato</w:t>
      </w:r>
      <w:r w:rsidRPr="007E669F">
        <w:rPr>
          <w:rFonts w:ascii="Arial" w:hAnsi="Arial" w:cs="Arial"/>
          <w:b/>
          <w:bCs/>
          <w:sz w:val="20"/>
          <w:szCs w:val="20"/>
          <w:lang w:val="lt-LT"/>
        </w:rPr>
        <w:t xml:space="preserve"> keliais būdais</w:t>
      </w:r>
    </w:p>
    <w:p w14:paraId="473C7608" w14:textId="6B58EB6D" w:rsidR="007E669F" w:rsidRPr="007E669F" w:rsidRDefault="003B2F68" w:rsidP="007E669F">
      <w:pPr>
        <w:spacing w:before="120" w:after="120"/>
        <w:jc w:val="both"/>
        <w:rPr>
          <w:rFonts w:ascii="Arial" w:hAnsi="Arial" w:cs="Arial"/>
          <w:sz w:val="20"/>
          <w:szCs w:val="20"/>
          <w:lang w:val="lt-LT"/>
        </w:rPr>
      </w:pPr>
      <w:r w:rsidRPr="007E669F">
        <w:rPr>
          <w:rFonts w:ascii="Arial" w:hAnsi="Arial" w:cs="Arial"/>
          <w:sz w:val="20"/>
          <w:szCs w:val="20"/>
          <w:lang w:val="lt-LT"/>
        </w:rPr>
        <w:t>Galbūt pažįstama situacija, kad įrenginyje išjungėte buvimo vietos sekimo funkciją, tačiau žemėlap</w:t>
      </w:r>
      <w:r>
        <w:rPr>
          <w:rFonts w:ascii="Arial" w:hAnsi="Arial" w:cs="Arial"/>
          <w:sz w:val="20"/>
          <w:szCs w:val="20"/>
          <w:lang w:val="lt-LT"/>
        </w:rPr>
        <w:t>ių programėlėje</w:t>
      </w:r>
      <w:r w:rsidRPr="007E669F">
        <w:rPr>
          <w:rFonts w:ascii="Arial" w:hAnsi="Arial" w:cs="Arial"/>
          <w:sz w:val="20"/>
          <w:szCs w:val="20"/>
          <w:lang w:val="lt-LT"/>
        </w:rPr>
        <w:t xml:space="preserve"> vis tiek rodoma jūsų lokacija? Tam gali būti net keli paaiškinimai. </w:t>
      </w:r>
      <w:r w:rsidR="007E669F" w:rsidRPr="007E669F">
        <w:rPr>
          <w:rFonts w:ascii="Arial" w:hAnsi="Arial" w:cs="Arial"/>
          <w:sz w:val="20"/>
          <w:szCs w:val="20"/>
          <w:lang w:val="lt-LT"/>
        </w:rPr>
        <w:t xml:space="preserve">Pasak D. </w:t>
      </w:r>
      <w:proofErr w:type="spellStart"/>
      <w:r w:rsidR="007E669F" w:rsidRPr="007E669F">
        <w:rPr>
          <w:rFonts w:ascii="Arial" w:hAnsi="Arial" w:cs="Arial"/>
          <w:sz w:val="20"/>
          <w:szCs w:val="20"/>
          <w:lang w:val="lt-LT"/>
        </w:rPr>
        <w:t>Drakicko</w:t>
      </w:r>
      <w:proofErr w:type="spellEnd"/>
      <w:r w:rsidR="007E669F" w:rsidRPr="007E669F">
        <w:rPr>
          <w:rFonts w:ascii="Arial" w:hAnsi="Arial" w:cs="Arial"/>
          <w:sz w:val="20"/>
          <w:szCs w:val="20"/>
          <w:lang w:val="lt-LT"/>
        </w:rPr>
        <w:t>,</w:t>
      </w:r>
      <w:r w:rsidR="00A823EB">
        <w:rPr>
          <w:rFonts w:ascii="Arial" w:hAnsi="Arial" w:cs="Arial"/>
          <w:sz w:val="20"/>
          <w:szCs w:val="20"/>
          <w:lang w:val="lt-LT"/>
        </w:rPr>
        <w:t xml:space="preserve"> davus leidimą,</w:t>
      </w:r>
      <w:r w:rsidR="007E669F" w:rsidRPr="007E669F">
        <w:rPr>
          <w:rFonts w:ascii="Arial" w:hAnsi="Arial" w:cs="Arial"/>
          <w:sz w:val="20"/>
          <w:szCs w:val="20"/>
          <w:lang w:val="lt-LT"/>
        </w:rPr>
        <w:t xml:space="preserve"> išmanieji įrenginiai buvimo vietą s</w:t>
      </w:r>
      <w:r w:rsidR="00A823EB">
        <w:rPr>
          <w:rFonts w:ascii="Arial" w:hAnsi="Arial" w:cs="Arial"/>
          <w:sz w:val="20"/>
          <w:szCs w:val="20"/>
          <w:lang w:val="lt-LT"/>
        </w:rPr>
        <w:t>tebi</w:t>
      </w:r>
      <w:r w:rsidR="007E669F" w:rsidRPr="007E669F">
        <w:rPr>
          <w:rFonts w:ascii="Arial" w:hAnsi="Arial" w:cs="Arial"/>
          <w:sz w:val="20"/>
          <w:szCs w:val="20"/>
          <w:lang w:val="lt-LT"/>
        </w:rPr>
        <w:t xml:space="preserve"> keliais būdais – ją gali stebėti tiek pats įrenginys, tiek programėlės, tiek lankomos interneto svetainės.</w:t>
      </w:r>
      <w:r w:rsidR="00C4314C">
        <w:rPr>
          <w:rFonts w:ascii="Arial" w:hAnsi="Arial" w:cs="Arial"/>
          <w:sz w:val="20"/>
          <w:szCs w:val="20"/>
          <w:lang w:val="lt-LT"/>
        </w:rPr>
        <w:t xml:space="preserve"> </w:t>
      </w:r>
    </w:p>
    <w:p w14:paraId="7588EC04" w14:textId="1DDB68FA" w:rsidR="007E669F" w:rsidRPr="007E669F" w:rsidRDefault="007E669F" w:rsidP="007E669F">
      <w:pPr>
        <w:spacing w:before="120" w:after="120"/>
        <w:jc w:val="both"/>
        <w:rPr>
          <w:rFonts w:ascii="Arial" w:hAnsi="Arial" w:cs="Arial"/>
          <w:sz w:val="20"/>
          <w:szCs w:val="20"/>
          <w:lang w:val="lt-LT"/>
        </w:rPr>
      </w:pPr>
      <w:r w:rsidRPr="007E669F">
        <w:rPr>
          <w:rFonts w:ascii="Arial" w:hAnsi="Arial" w:cs="Arial"/>
          <w:sz w:val="20"/>
          <w:szCs w:val="20"/>
          <w:lang w:val="lt-LT"/>
        </w:rPr>
        <w:t>„Pavyzdžiui, išjungėte buvimo vietos sekimą telefone, bet palikote šią funkciją įjungtą planšetiniame kompiuteryje. Arba jūsų nešiojamasis kompiuteris fone s</w:t>
      </w:r>
      <w:r w:rsidR="003B2F68">
        <w:rPr>
          <w:rFonts w:ascii="Arial" w:hAnsi="Arial" w:cs="Arial"/>
          <w:sz w:val="20"/>
          <w:szCs w:val="20"/>
          <w:lang w:val="lt-LT"/>
        </w:rPr>
        <w:t>tebi</w:t>
      </w:r>
      <w:r w:rsidRPr="007E669F">
        <w:rPr>
          <w:rFonts w:ascii="Arial" w:hAnsi="Arial" w:cs="Arial"/>
          <w:sz w:val="20"/>
          <w:szCs w:val="20"/>
          <w:lang w:val="lt-LT"/>
        </w:rPr>
        <w:t>, kur esate, nors manėte, kad jame naudojamose programėlėse šią funkciją išjungėte. Jei norite visiškai išjungti arba vėl įjungti buvimo vietos sekimą, turite atsižvelgti į visus šiuos skirtingus lokacijos stebėjimo būdus“, – sako ekspertas.</w:t>
      </w:r>
    </w:p>
    <w:p w14:paraId="20D350DD" w14:textId="19A93DAE" w:rsidR="007E669F" w:rsidRPr="007E669F" w:rsidRDefault="007E669F" w:rsidP="007E669F">
      <w:pPr>
        <w:spacing w:before="120" w:after="120"/>
        <w:jc w:val="both"/>
        <w:rPr>
          <w:rFonts w:ascii="Arial" w:hAnsi="Arial" w:cs="Arial"/>
          <w:sz w:val="20"/>
          <w:szCs w:val="20"/>
          <w:lang w:val="lt-LT"/>
        </w:rPr>
      </w:pPr>
      <w:r w:rsidRPr="007E669F">
        <w:rPr>
          <w:rFonts w:ascii="Arial" w:hAnsi="Arial" w:cs="Arial"/>
          <w:sz w:val="20"/>
          <w:szCs w:val="20"/>
          <w:lang w:val="lt-LT"/>
        </w:rPr>
        <w:t>Jis priduria, kad</w:t>
      </w:r>
      <w:r w:rsidR="003B2F68">
        <w:rPr>
          <w:rFonts w:ascii="Arial" w:hAnsi="Arial" w:cs="Arial"/>
          <w:sz w:val="20"/>
          <w:szCs w:val="20"/>
          <w:lang w:val="lt-LT"/>
        </w:rPr>
        <w:t xml:space="preserve"> kol su daugeliu įrenginių dalintis savo bu</w:t>
      </w:r>
      <w:r w:rsidR="007B419E">
        <w:rPr>
          <w:rFonts w:ascii="Arial" w:hAnsi="Arial" w:cs="Arial"/>
          <w:sz w:val="20"/>
          <w:szCs w:val="20"/>
          <w:lang w:val="lt-LT"/>
        </w:rPr>
        <w:t xml:space="preserve">vimo vieta yra saugu, </w:t>
      </w:r>
      <w:r w:rsidR="003B2F68">
        <w:rPr>
          <w:rFonts w:ascii="Arial" w:hAnsi="Arial" w:cs="Arial"/>
          <w:sz w:val="20"/>
          <w:szCs w:val="20"/>
          <w:lang w:val="lt-LT"/>
        </w:rPr>
        <w:t>lankantis nesaugiuose tinklalapiuose ar nepatikrintose programėlėse</w:t>
      </w:r>
      <w:r w:rsidRPr="007E669F">
        <w:rPr>
          <w:rFonts w:ascii="Arial" w:hAnsi="Arial" w:cs="Arial"/>
          <w:sz w:val="20"/>
          <w:szCs w:val="20"/>
          <w:lang w:val="lt-LT"/>
        </w:rPr>
        <w:t xml:space="preserve"> lokacijos stebėjimu gali pasinaudoti </w:t>
      </w:r>
      <w:proofErr w:type="spellStart"/>
      <w:r w:rsidRPr="007E669F">
        <w:rPr>
          <w:rFonts w:ascii="Arial" w:hAnsi="Arial" w:cs="Arial"/>
          <w:sz w:val="20"/>
          <w:szCs w:val="20"/>
          <w:lang w:val="lt-LT"/>
        </w:rPr>
        <w:t>programišiai</w:t>
      </w:r>
      <w:proofErr w:type="spellEnd"/>
      <w:r w:rsidRPr="007E669F">
        <w:rPr>
          <w:rFonts w:ascii="Arial" w:hAnsi="Arial" w:cs="Arial"/>
          <w:sz w:val="20"/>
          <w:szCs w:val="20"/>
          <w:lang w:val="lt-LT"/>
        </w:rPr>
        <w:t>: „Saugiau būtų duomenų apie savo buvimo vietą nesaugoti. Surinkę tokius duomenis iš nesaugių svetainių ar programėlių, jais gali pasinaudoti kibernetiniai nusikaltėliai. Jie pasitelkia vadinamąją socialinę inžineriją ir surenka visą informaciją apie asmenį, kad galėtų juo apsimesti arba sukurti į jį nutaikytus internetinės apgavystės metodus.“</w:t>
      </w:r>
    </w:p>
    <w:p w14:paraId="65D1E80E" w14:textId="77777777" w:rsidR="007E669F" w:rsidRPr="007E669F" w:rsidRDefault="007E669F" w:rsidP="007E669F">
      <w:pPr>
        <w:spacing w:before="120" w:after="120"/>
        <w:jc w:val="both"/>
        <w:rPr>
          <w:rFonts w:ascii="Arial" w:hAnsi="Arial" w:cs="Arial"/>
          <w:b/>
          <w:bCs/>
          <w:sz w:val="20"/>
          <w:szCs w:val="20"/>
          <w:lang w:val="lt-LT"/>
        </w:rPr>
      </w:pPr>
      <w:r w:rsidRPr="007E669F">
        <w:rPr>
          <w:rFonts w:ascii="Arial" w:hAnsi="Arial" w:cs="Arial"/>
          <w:b/>
          <w:bCs/>
          <w:sz w:val="20"/>
          <w:szCs w:val="20"/>
          <w:lang w:val="lt-LT"/>
        </w:rPr>
        <w:t>Kaip išjungti sekimo funkciją?</w:t>
      </w:r>
    </w:p>
    <w:p w14:paraId="40C03CA6" w14:textId="77777777" w:rsidR="007E669F" w:rsidRPr="007E669F" w:rsidRDefault="007E669F" w:rsidP="007E669F">
      <w:pPr>
        <w:spacing w:before="120" w:after="120"/>
        <w:jc w:val="both"/>
        <w:rPr>
          <w:rFonts w:ascii="Arial" w:hAnsi="Arial" w:cs="Arial"/>
          <w:sz w:val="20"/>
          <w:szCs w:val="20"/>
          <w:lang w:val="lt-LT"/>
        </w:rPr>
      </w:pPr>
      <w:r w:rsidRPr="007E669F">
        <w:rPr>
          <w:rFonts w:ascii="Arial" w:hAnsi="Arial" w:cs="Arial"/>
          <w:sz w:val="20"/>
          <w:szCs w:val="20"/>
          <w:lang w:val="lt-LT"/>
        </w:rPr>
        <w:t xml:space="preserve">Anot D. </w:t>
      </w:r>
      <w:proofErr w:type="spellStart"/>
      <w:r w:rsidRPr="007E669F">
        <w:rPr>
          <w:rFonts w:ascii="Arial" w:hAnsi="Arial" w:cs="Arial"/>
          <w:sz w:val="20"/>
          <w:szCs w:val="20"/>
          <w:lang w:val="lt-LT"/>
        </w:rPr>
        <w:t>Drakicko</w:t>
      </w:r>
      <w:proofErr w:type="spellEnd"/>
      <w:r w:rsidRPr="007E669F">
        <w:rPr>
          <w:rFonts w:ascii="Arial" w:hAnsi="Arial" w:cs="Arial"/>
          <w:sz w:val="20"/>
          <w:szCs w:val="20"/>
          <w:lang w:val="lt-LT"/>
        </w:rPr>
        <w:t xml:space="preserve">, paprasčiau valdyti visus įrenginius gali „Google“ paskyrų naudotojai. Jie turėtų naršyklėje atsidaryti paskyros nustatymus, pasirinkti skiltį „Data </w:t>
      </w:r>
      <w:proofErr w:type="spellStart"/>
      <w:r w:rsidRPr="007E669F">
        <w:rPr>
          <w:rFonts w:ascii="Arial" w:hAnsi="Arial" w:cs="Arial"/>
          <w:sz w:val="20"/>
          <w:szCs w:val="20"/>
          <w:lang w:val="lt-LT"/>
        </w:rPr>
        <w:t>and</w:t>
      </w:r>
      <w:proofErr w:type="spellEnd"/>
      <w:r w:rsidRPr="007E669F">
        <w:rPr>
          <w:rFonts w:ascii="Arial" w:hAnsi="Arial" w:cs="Arial"/>
          <w:sz w:val="20"/>
          <w:szCs w:val="20"/>
          <w:lang w:val="lt-LT"/>
        </w:rPr>
        <w:t xml:space="preserve"> </w:t>
      </w:r>
      <w:proofErr w:type="spellStart"/>
      <w:r w:rsidRPr="007E669F">
        <w:rPr>
          <w:rFonts w:ascii="Arial" w:hAnsi="Arial" w:cs="Arial"/>
          <w:sz w:val="20"/>
          <w:szCs w:val="20"/>
          <w:lang w:val="lt-LT"/>
        </w:rPr>
        <w:t>Privacy</w:t>
      </w:r>
      <w:proofErr w:type="spellEnd"/>
      <w:r w:rsidRPr="007E669F">
        <w:rPr>
          <w:rFonts w:ascii="Arial" w:hAnsi="Arial" w:cs="Arial"/>
          <w:sz w:val="20"/>
          <w:szCs w:val="20"/>
          <w:lang w:val="lt-LT"/>
        </w:rPr>
        <w:t>“ bei „</w:t>
      </w:r>
      <w:proofErr w:type="spellStart"/>
      <w:r w:rsidRPr="007E669F">
        <w:rPr>
          <w:rFonts w:ascii="Arial" w:hAnsi="Arial" w:cs="Arial"/>
          <w:sz w:val="20"/>
          <w:szCs w:val="20"/>
          <w:lang w:val="lt-LT"/>
        </w:rPr>
        <w:t>Location</w:t>
      </w:r>
      <w:proofErr w:type="spellEnd"/>
      <w:r w:rsidRPr="007E669F">
        <w:rPr>
          <w:rFonts w:ascii="Arial" w:hAnsi="Arial" w:cs="Arial"/>
          <w:sz w:val="20"/>
          <w:szCs w:val="20"/>
          <w:lang w:val="lt-LT"/>
        </w:rPr>
        <w:t xml:space="preserve"> </w:t>
      </w:r>
      <w:proofErr w:type="spellStart"/>
      <w:r w:rsidRPr="007E669F">
        <w:rPr>
          <w:rFonts w:ascii="Arial" w:hAnsi="Arial" w:cs="Arial"/>
          <w:sz w:val="20"/>
          <w:szCs w:val="20"/>
          <w:lang w:val="lt-LT"/>
        </w:rPr>
        <w:t>History</w:t>
      </w:r>
      <w:proofErr w:type="spellEnd"/>
      <w:r w:rsidRPr="007E669F">
        <w:rPr>
          <w:rFonts w:ascii="Arial" w:hAnsi="Arial" w:cs="Arial"/>
          <w:sz w:val="20"/>
          <w:szCs w:val="20"/>
          <w:lang w:val="lt-LT"/>
        </w:rPr>
        <w:t>“. Šioje skiltyje pasirinkus „</w:t>
      </w:r>
      <w:proofErr w:type="spellStart"/>
      <w:r w:rsidRPr="007E669F">
        <w:rPr>
          <w:rFonts w:ascii="Arial" w:hAnsi="Arial" w:cs="Arial"/>
          <w:sz w:val="20"/>
          <w:szCs w:val="20"/>
          <w:lang w:val="lt-LT"/>
        </w:rPr>
        <w:t>Devices</w:t>
      </w:r>
      <w:proofErr w:type="spellEnd"/>
      <w:r w:rsidRPr="007E669F">
        <w:rPr>
          <w:rFonts w:ascii="Arial" w:hAnsi="Arial" w:cs="Arial"/>
          <w:sz w:val="20"/>
          <w:szCs w:val="20"/>
          <w:lang w:val="lt-LT"/>
        </w:rPr>
        <w:t xml:space="preserve"> </w:t>
      </w:r>
      <w:proofErr w:type="spellStart"/>
      <w:r w:rsidRPr="007E669F">
        <w:rPr>
          <w:rFonts w:ascii="Arial" w:hAnsi="Arial" w:cs="Arial"/>
          <w:sz w:val="20"/>
          <w:szCs w:val="20"/>
          <w:lang w:val="lt-LT"/>
        </w:rPr>
        <w:t>on</w:t>
      </w:r>
      <w:proofErr w:type="spellEnd"/>
      <w:r w:rsidRPr="007E669F">
        <w:rPr>
          <w:rFonts w:ascii="Arial" w:hAnsi="Arial" w:cs="Arial"/>
          <w:sz w:val="20"/>
          <w:szCs w:val="20"/>
          <w:lang w:val="lt-LT"/>
        </w:rPr>
        <w:t xml:space="preserve"> </w:t>
      </w:r>
      <w:proofErr w:type="spellStart"/>
      <w:r w:rsidRPr="007E669F">
        <w:rPr>
          <w:rFonts w:ascii="Arial" w:hAnsi="Arial" w:cs="Arial"/>
          <w:sz w:val="20"/>
          <w:szCs w:val="20"/>
          <w:lang w:val="lt-LT"/>
        </w:rPr>
        <w:t>This</w:t>
      </w:r>
      <w:proofErr w:type="spellEnd"/>
      <w:r w:rsidRPr="007E669F">
        <w:rPr>
          <w:rFonts w:ascii="Arial" w:hAnsi="Arial" w:cs="Arial"/>
          <w:sz w:val="20"/>
          <w:szCs w:val="20"/>
          <w:lang w:val="lt-LT"/>
        </w:rPr>
        <w:t xml:space="preserve"> </w:t>
      </w:r>
      <w:proofErr w:type="spellStart"/>
      <w:r w:rsidRPr="007E669F">
        <w:rPr>
          <w:rFonts w:ascii="Arial" w:hAnsi="Arial" w:cs="Arial"/>
          <w:sz w:val="20"/>
          <w:szCs w:val="20"/>
          <w:lang w:val="lt-LT"/>
        </w:rPr>
        <w:t>Account</w:t>
      </w:r>
      <w:proofErr w:type="spellEnd"/>
      <w:r w:rsidRPr="007E669F">
        <w:rPr>
          <w:rFonts w:ascii="Arial" w:hAnsi="Arial" w:cs="Arial"/>
          <w:sz w:val="20"/>
          <w:szCs w:val="20"/>
          <w:lang w:val="lt-LT"/>
        </w:rPr>
        <w:t>“ galima matyti visus įrenginius, kurių judėjimas iš vienos vietos į kitą fiksuojamas „Google“ paskyroje.</w:t>
      </w:r>
    </w:p>
    <w:p w14:paraId="29E384CC" w14:textId="47FEE4EA" w:rsidR="007E669F" w:rsidRPr="007E669F" w:rsidRDefault="007E669F" w:rsidP="007E669F">
      <w:pPr>
        <w:spacing w:before="120" w:after="120"/>
        <w:jc w:val="both"/>
        <w:rPr>
          <w:rFonts w:ascii="Arial" w:hAnsi="Arial" w:cs="Arial"/>
          <w:sz w:val="20"/>
          <w:szCs w:val="20"/>
          <w:lang w:val="lt-LT"/>
        </w:rPr>
      </w:pPr>
      <w:r w:rsidRPr="007E669F">
        <w:rPr>
          <w:rFonts w:ascii="Arial" w:hAnsi="Arial" w:cs="Arial"/>
          <w:sz w:val="20"/>
          <w:szCs w:val="20"/>
          <w:lang w:val="lt-LT"/>
        </w:rPr>
        <w:t>Norint išjungti šią funkciją, reikia spausti „</w:t>
      </w:r>
      <w:proofErr w:type="spellStart"/>
      <w:r w:rsidRPr="007E669F">
        <w:rPr>
          <w:rFonts w:ascii="Arial" w:hAnsi="Arial" w:cs="Arial"/>
          <w:sz w:val="20"/>
          <w:szCs w:val="20"/>
          <w:lang w:val="lt-LT"/>
        </w:rPr>
        <w:t>Turn</w:t>
      </w:r>
      <w:proofErr w:type="spellEnd"/>
      <w:r w:rsidRPr="007E669F">
        <w:rPr>
          <w:rFonts w:ascii="Arial" w:hAnsi="Arial" w:cs="Arial"/>
          <w:sz w:val="20"/>
          <w:szCs w:val="20"/>
          <w:lang w:val="lt-LT"/>
        </w:rPr>
        <w:t xml:space="preserve"> </w:t>
      </w:r>
      <w:proofErr w:type="spellStart"/>
      <w:r w:rsidRPr="007E669F">
        <w:rPr>
          <w:rFonts w:ascii="Arial" w:hAnsi="Arial" w:cs="Arial"/>
          <w:sz w:val="20"/>
          <w:szCs w:val="20"/>
          <w:lang w:val="lt-LT"/>
        </w:rPr>
        <w:t>Off</w:t>
      </w:r>
      <w:proofErr w:type="spellEnd"/>
      <w:r w:rsidRPr="007E669F">
        <w:rPr>
          <w:rFonts w:ascii="Arial" w:hAnsi="Arial" w:cs="Arial"/>
          <w:sz w:val="20"/>
          <w:szCs w:val="20"/>
          <w:lang w:val="lt-LT"/>
        </w:rPr>
        <w:t>“, tačiau vertėtų atkreipti dėmesį ir į kelis įspėjimus patvirtinimo lange. Net i</w:t>
      </w:r>
      <w:r w:rsidR="00076876">
        <w:rPr>
          <w:rFonts w:ascii="Arial" w:hAnsi="Arial" w:cs="Arial"/>
          <w:sz w:val="20"/>
          <w:szCs w:val="20"/>
          <w:lang w:val="lt-LT"/>
        </w:rPr>
        <w:t>r</w:t>
      </w:r>
      <w:r w:rsidRPr="007E669F">
        <w:rPr>
          <w:rFonts w:ascii="Arial" w:hAnsi="Arial" w:cs="Arial"/>
          <w:sz w:val="20"/>
          <w:szCs w:val="20"/>
          <w:lang w:val="lt-LT"/>
        </w:rPr>
        <w:t xml:space="preserve"> išjungus sekimą, buvimo vieta vis tiek gali būti registruojama jūsų mobiliuosiuose įrenginiuose, paslaugoje „</w:t>
      </w:r>
      <w:proofErr w:type="spellStart"/>
      <w:r w:rsidRPr="007E669F">
        <w:rPr>
          <w:rFonts w:ascii="Arial" w:hAnsi="Arial" w:cs="Arial"/>
          <w:sz w:val="20"/>
          <w:szCs w:val="20"/>
          <w:lang w:val="lt-LT"/>
        </w:rPr>
        <w:t>Find</w:t>
      </w:r>
      <w:proofErr w:type="spellEnd"/>
      <w:r w:rsidRPr="007E669F">
        <w:rPr>
          <w:rFonts w:ascii="Arial" w:hAnsi="Arial" w:cs="Arial"/>
          <w:sz w:val="20"/>
          <w:szCs w:val="20"/>
          <w:lang w:val="lt-LT"/>
        </w:rPr>
        <w:t xml:space="preserve"> </w:t>
      </w:r>
      <w:proofErr w:type="spellStart"/>
      <w:r w:rsidRPr="007E669F">
        <w:rPr>
          <w:rFonts w:ascii="Arial" w:hAnsi="Arial" w:cs="Arial"/>
          <w:sz w:val="20"/>
          <w:szCs w:val="20"/>
          <w:lang w:val="lt-LT"/>
        </w:rPr>
        <w:t>My</w:t>
      </w:r>
      <w:proofErr w:type="spellEnd"/>
      <w:r w:rsidRPr="007E669F">
        <w:rPr>
          <w:rFonts w:ascii="Arial" w:hAnsi="Arial" w:cs="Arial"/>
          <w:sz w:val="20"/>
          <w:szCs w:val="20"/>
          <w:lang w:val="lt-LT"/>
        </w:rPr>
        <w:t xml:space="preserve"> </w:t>
      </w:r>
      <w:proofErr w:type="spellStart"/>
      <w:r w:rsidRPr="007E669F">
        <w:rPr>
          <w:rFonts w:ascii="Arial" w:hAnsi="Arial" w:cs="Arial"/>
          <w:sz w:val="20"/>
          <w:szCs w:val="20"/>
          <w:lang w:val="lt-LT"/>
        </w:rPr>
        <w:t>Device</w:t>
      </w:r>
      <w:proofErr w:type="spellEnd"/>
      <w:r w:rsidRPr="007E669F">
        <w:rPr>
          <w:rFonts w:ascii="Arial" w:hAnsi="Arial" w:cs="Arial"/>
          <w:sz w:val="20"/>
          <w:szCs w:val="20"/>
          <w:lang w:val="lt-LT"/>
        </w:rPr>
        <w:t xml:space="preserve">“, padedančioje rasti pamestą išmanųjį, ir „Google </w:t>
      </w:r>
      <w:proofErr w:type="spellStart"/>
      <w:r w:rsidRPr="007E669F">
        <w:rPr>
          <w:rFonts w:ascii="Arial" w:hAnsi="Arial" w:cs="Arial"/>
          <w:sz w:val="20"/>
          <w:szCs w:val="20"/>
          <w:lang w:val="lt-LT"/>
        </w:rPr>
        <w:t>Maps</w:t>
      </w:r>
      <w:proofErr w:type="spellEnd"/>
      <w:r w:rsidRPr="007E669F">
        <w:rPr>
          <w:rFonts w:ascii="Arial" w:hAnsi="Arial" w:cs="Arial"/>
          <w:sz w:val="20"/>
          <w:szCs w:val="20"/>
          <w:lang w:val="lt-LT"/>
        </w:rPr>
        <w:t xml:space="preserve">“ žemėlapiuose. Be to, „Data </w:t>
      </w:r>
      <w:proofErr w:type="spellStart"/>
      <w:r w:rsidRPr="007E669F">
        <w:rPr>
          <w:rFonts w:ascii="Arial" w:hAnsi="Arial" w:cs="Arial"/>
          <w:sz w:val="20"/>
          <w:szCs w:val="20"/>
          <w:lang w:val="lt-LT"/>
        </w:rPr>
        <w:t>and</w:t>
      </w:r>
      <w:proofErr w:type="spellEnd"/>
      <w:r w:rsidRPr="007E669F">
        <w:rPr>
          <w:rFonts w:ascii="Arial" w:hAnsi="Arial" w:cs="Arial"/>
          <w:sz w:val="20"/>
          <w:szCs w:val="20"/>
          <w:lang w:val="lt-LT"/>
        </w:rPr>
        <w:t xml:space="preserve"> </w:t>
      </w:r>
      <w:proofErr w:type="spellStart"/>
      <w:r w:rsidRPr="007E669F">
        <w:rPr>
          <w:rFonts w:ascii="Arial" w:hAnsi="Arial" w:cs="Arial"/>
          <w:sz w:val="20"/>
          <w:szCs w:val="20"/>
          <w:lang w:val="lt-LT"/>
        </w:rPr>
        <w:t>Privacy</w:t>
      </w:r>
      <w:proofErr w:type="spellEnd"/>
      <w:r w:rsidRPr="007E669F">
        <w:rPr>
          <w:rFonts w:ascii="Arial" w:hAnsi="Arial" w:cs="Arial"/>
          <w:sz w:val="20"/>
          <w:szCs w:val="20"/>
          <w:lang w:val="lt-LT"/>
        </w:rPr>
        <w:t>“ skiltyje taip pat galima rasti „</w:t>
      </w:r>
      <w:proofErr w:type="spellStart"/>
      <w:r w:rsidRPr="007E669F">
        <w:rPr>
          <w:rFonts w:ascii="Arial" w:hAnsi="Arial" w:cs="Arial"/>
          <w:sz w:val="20"/>
          <w:szCs w:val="20"/>
          <w:lang w:val="lt-LT"/>
        </w:rPr>
        <w:t>People</w:t>
      </w:r>
      <w:proofErr w:type="spellEnd"/>
      <w:r w:rsidRPr="007E669F">
        <w:rPr>
          <w:rFonts w:ascii="Arial" w:hAnsi="Arial" w:cs="Arial"/>
          <w:sz w:val="20"/>
          <w:szCs w:val="20"/>
          <w:lang w:val="lt-LT"/>
        </w:rPr>
        <w:t xml:space="preserve"> </w:t>
      </w:r>
      <w:proofErr w:type="spellStart"/>
      <w:r w:rsidRPr="007E669F">
        <w:rPr>
          <w:rFonts w:ascii="Arial" w:hAnsi="Arial" w:cs="Arial"/>
          <w:sz w:val="20"/>
          <w:szCs w:val="20"/>
          <w:lang w:val="lt-LT"/>
        </w:rPr>
        <w:t>and</w:t>
      </w:r>
      <w:proofErr w:type="spellEnd"/>
      <w:r w:rsidRPr="007E669F">
        <w:rPr>
          <w:rFonts w:ascii="Arial" w:hAnsi="Arial" w:cs="Arial"/>
          <w:sz w:val="20"/>
          <w:szCs w:val="20"/>
          <w:lang w:val="lt-LT"/>
        </w:rPr>
        <w:t xml:space="preserve"> </w:t>
      </w:r>
      <w:proofErr w:type="spellStart"/>
      <w:r w:rsidRPr="007E669F">
        <w:rPr>
          <w:rFonts w:ascii="Arial" w:hAnsi="Arial" w:cs="Arial"/>
          <w:sz w:val="20"/>
          <w:szCs w:val="20"/>
          <w:lang w:val="lt-LT"/>
        </w:rPr>
        <w:t>Sharing</w:t>
      </w:r>
      <w:proofErr w:type="spellEnd"/>
      <w:r w:rsidRPr="007E669F">
        <w:rPr>
          <w:rFonts w:ascii="Arial" w:hAnsi="Arial" w:cs="Arial"/>
          <w:sz w:val="20"/>
          <w:szCs w:val="20"/>
          <w:lang w:val="lt-LT"/>
        </w:rPr>
        <w:t>“ parinktį, kurioje galima tvarkyti buvimo vietos bendrinimo funkciją ir nustatyti, kurie kontaktai gali matyti jūsų buvimo vietą.</w:t>
      </w:r>
    </w:p>
    <w:p w14:paraId="186A4D72" w14:textId="77777777" w:rsidR="007E669F" w:rsidRPr="007E669F" w:rsidRDefault="007E669F" w:rsidP="007E669F">
      <w:pPr>
        <w:spacing w:before="120" w:after="120"/>
        <w:jc w:val="both"/>
        <w:rPr>
          <w:rFonts w:ascii="Arial" w:hAnsi="Arial" w:cs="Arial"/>
          <w:sz w:val="20"/>
          <w:szCs w:val="20"/>
          <w:lang w:val="lt-LT"/>
        </w:rPr>
      </w:pPr>
      <w:r w:rsidRPr="007E669F">
        <w:rPr>
          <w:rFonts w:ascii="Arial" w:hAnsi="Arial" w:cs="Arial"/>
          <w:sz w:val="20"/>
          <w:szCs w:val="20"/>
          <w:lang w:val="lt-LT"/>
        </w:rPr>
        <w:t xml:space="preserve">„Pakeitę „Google“ paskyros nustatymus, imkitės savo išmaniųjų įrenginių. Vietos sekimo nustatymai „Android“ išmaniuosiuose telefonuose šiek tiek skiriasi priklausomai nuo telefono gamintojo, tačiau meniu ir instrukcijos iš esmės yra panašios. Būtinai atkreipkite dėmesį, ar leidžiate visoms savo programėlėms žinoti, kur esate visą laiką, ar tik tada, kai naudojatės programėle“, – pataria D. </w:t>
      </w:r>
      <w:proofErr w:type="spellStart"/>
      <w:r w:rsidRPr="007E669F">
        <w:rPr>
          <w:rFonts w:ascii="Arial" w:hAnsi="Arial" w:cs="Arial"/>
          <w:sz w:val="20"/>
          <w:szCs w:val="20"/>
          <w:lang w:val="lt-LT"/>
        </w:rPr>
        <w:t>Drakickas</w:t>
      </w:r>
      <w:proofErr w:type="spellEnd"/>
      <w:r w:rsidRPr="007E669F">
        <w:rPr>
          <w:rFonts w:ascii="Arial" w:hAnsi="Arial" w:cs="Arial"/>
          <w:sz w:val="20"/>
          <w:szCs w:val="20"/>
          <w:lang w:val="lt-LT"/>
        </w:rPr>
        <w:t>.</w:t>
      </w:r>
    </w:p>
    <w:p w14:paraId="4129BEE5" w14:textId="77777777" w:rsidR="007E669F" w:rsidRPr="007E669F" w:rsidRDefault="007E669F" w:rsidP="007E669F">
      <w:pPr>
        <w:spacing w:before="120" w:after="120"/>
        <w:jc w:val="both"/>
        <w:rPr>
          <w:rFonts w:ascii="Arial" w:hAnsi="Arial" w:cs="Arial"/>
          <w:sz w:val="20"/>
          <w:szCs w:val="20"/>
          <w:lang w:val="lt-LT"/>
        </w:rPr>
      </w:pPr>
      <w:r w:rsidRPr="007E669F">
        <w:rPr>
          <w:rFonts w:ascii="Arial" w:hAnsi="Arial" w:cs="Arial"/>
          <w:sz w:val="20"/>
          <w:szCs w:val="20"/>
          <w:lang w:val="lt-LT"/>
        </w:rPr>
        <w:t>Jo teigimu, „iOS“ sistemoje veiksmai taip pat panašūs. Nustatymuose reikėtų rinktis „</w:t>
      </w:r>
      <w:proofErr w:type="spellStart"/>
      <w:r w:rsidRPr="007E669F">
        <w:rPr>
          <w:rFonts w:ascii="Arial" w:hAnsi="Arial" w:cs="Arial"/>
          <w:sz w:val="20"/>
          <w:szCs w:val="20"/>
          <w:lang w:val="lt-LT"/>
        </w:rPr>
        <w:t>Privacy</w:t>
      </w:r>
      <w:proofErr w:type="spellEnd"/>
      <w:r w:rsidRPr="007E669F">
        <w:rPr>
          <w:rFonts w:ascii="Arial" w:hAnsi="Arial" w:cs="Arial"/>
          <w:sz w:val="20"/>
          <w:szCs w:val="20"/>
          <w:lang w:val="lt-LT"/>
        </w:rPr>
        <w:t xml:space="preserve"> &amp; </w:t>
      </w:r>
      <w:proofErr w:type="spellStart"/>
      <w:r w:rsidRPr="007E669F">
        <w:rPr>
          <w:rFonts w:ascii="Arial" w:hAnsi="Arial" w:cs="Arial"/>
          <w:sz w:val="20"/>
          <w:szCs w:val="20"/>
          <w:lang w:val="lt-LT"/>
        </w:rPr>
        <w:t>Security</w:t>
      </w:r>
      <w:proofErr w:type="spellEnd"/>
      <w:r w:rsidRPr="007E669F">
        <w:rPr>
          <w:rFonts w:ascii="Arial" w:hAnsi="Arial" w:cs="Arial"/>
          <w:sz w:val="20"/>
          <w:szCs w:val="20"/>
          <w:lang w:val="lt-LT"/>
        </w:rPr>
        <w:t>“, tuomet spausti „</w:t>
      </w:r>
      <w:proofErr w:type="spellStart"/>
      <w:r w:rsidRPr="007E669F">
        <w:rPr>
          <w:rFonts w:ascii="Arial" w:hAnsi="Arial" w:cs="Arial"/>
          <w:sz w:val="20"/>
          <w:szCs w:val="20"/>
          <w:lang w:val="lt-LT"/>
        </w:rPr>
        <w:t>Location</w:t>
      </w:r>
      <w:proofErr w:type="spellEnd"/>
      <w:r w:rsidRPr="007E669F">
        <w:rPr>
          <w:rFonts w:ascii="Arial" w:hAnsi="Arial" w:cs="Arial"/>
          <w:sz w:val="20"/>
          <w:szCs w:val="20"/>
          <w:lang w:val="lt-LT"/>
        </w:rPr>
        <w:t xml:space="preserve"> </w:t>
      </w:r>
      <w:proofErr w:type="spellStart"/>
      <w:r w:rsidRPr="007E669F">
        <w:rPr>
          <w:rFonts w:ascii="Arial" w:hAnsi="Arial" w:cs="Arial"/>
          <w:sz w:val="20"/>
          <w:szCs w:val="20"/>
          <w:lang w:val="lt-LT"/>
        </w:rPr>
        <w:t>Services</w:t>
      </w:r>
      <w:proofErr w:type="spellEnd"/>
      <w:r w:rsidRPr="007E669F">
        <w:rPr>
          <w:rFonts w:ascii="Arial" w:hAnsi="Arial" w:cs="Arial"/>
          <w:sz w:val="20"/>
          <w:szCs w:val="20"/>
          <w:lang w:val="lt-LT"/>
        </w:rPr>
        <w:t>“ ir rinktis „</w:t>
      </w:r>
      <w:proofErr w:type="spellStart"/>
      <w:r w:rsidRPr="007E669F">
        <w:rPr>
          <w:rFonts w:ascii="Arial" w:hAnsi="Arial" w:cs="Arial"/>
          <w:sz w:val="20"/>
          <w:szCs w:val="20"/>
          <w:lang w:val="lt-LT"/>
        </w:rPr>
        <w:t>Turn</w:t>
      </w:r>
      <w:proofErr w:type="spellEnd"/>
      <w:r w:rsidRPr="007E669F">
        <w:rPr>
          <w:rFonts w:ascii="Arial" w:hAnsi="Arial" w:cs="Arial"/>
          <w:sz w:val="20"/>
          <w:szCs w:val="20"/>
          <w:lang w:val="lt-LT"/>
        </w:rPr>
        <w:t xml:space="preserve"> </w:t>
      </w:r>
      <w:proofErr w:type="spellStart"/>
      <w:r w:rsidRPr="007E669F">
        <w:rPr>
          <w:rFonts w:ascii="Arial" w:hAnsi="Arial" w:cs="Arial"/>
          <w:sz w:val="20"/>
          <w:szCs w:val="20"/>
          <w:lang w:val="lt-LT"/>
        </w:rPr>
        <w:t>Off</w:t>
      </w:r>
      <w:proofErr w:type="spellEnd"/>
      <w:r w:rsidRPr="007E669F">
        <w:rPr>
          <w:rFonts w:ascii="Arial" w:hAnsi="Arial" w:cs="Arial"/>
          <w:sz w:val="20"/>
          <w:szCs w:val="20"/>
          <w:lang w:val="lt-LT"/>
        </w:rPr>
        <w:t>“ – taip bus išjungtas telefono ir visų jame esančių programėlių buvimo vietos stebėjimas. Jei nuspręsite palikti šią funkciją įjungtą, apačioje esančiame sąraše galėsite valdyti atskirų programėlių prieigą prie jūsų buvimo vietos. Kaip ir „Android“ įrenginiuose, galite apriboti, kad programėlės žinotų jūsų buvimo vietą tik tada, kai jomis naudojatės.</w:t>
      </w:r>
    </w:p>
    <w:p w14:paraId="798D1EAB" w14:textId="77777777" w:rsidR="007E669F" w:rsidRPr="007E669F" w:rsidRDefault="007E669F" w:rsidP="007E669F">
      <w:pPr>
        <w:spacing w:before="120" w:after="120"/>
        <w:jc w:val="both"/>
        <w:rPr>
          <w:rFonts w:ascii="Arial" w:hAnsi="Arial" w:cs="Arial"/>
          <w:b/>
          <w:bCs/>
          <w:sz w:val="20"/>
          <w:szCs w:val="20"/>
          <w:lang w:val="lt-LT"/>
        </w:rPr>
      </w:pPr>
      <w:r w:rsidRPr="007E669F">
        <w:rPr>
          <w:rFonts w:ascii="Arial" w:hAnsi="Arial" w:cs="Arial"/>
          <w:b/>
          <w:bCs/>
          <w:sz w:val="20"/>
          <w:szCs w:val="20"/>
          <w:lang w:val="lt-LT"/>
        </w:rPr>
        <w:t xml:space="preserve">Nepamirškite ir kompiuterių </w:t>
      </w:r>
    </w:p>
    <w:p w14:paraId="35DE9144" w14:textId="77777777" w:rsidR="007E669F" w:rsidRPr="007E669F" w:rsidRDefault="007E669F" w:rsidP="007E669F">
      <w:pPr>
        <w:spacing w:before="120" w:after="120"/>
        <w:jc w:val="both"/>
        <w:rPr>
          <w:rFonts w:ascii="Arial" w:hAnsi="Arial" w:cs="Arial"/>
          <w:b/>
          <w:bCs/>
          <w:sz w:val="20"/>
          <w:szCs w:val="20"/>
          <w:lang w:val="lt-LT"/>
        </w:rPr>
      </w:pPr>
      <w:r w:rsidRPr="007E669F">
        <w:rPr>
          <w:rFonts w:ascii="Arial" w:hAnsi="Arial" w:cs="Arial"/>
          <w:sz w:val="20"/>
          <w:szCs w:val="20"/>
          <w:lang w:val="lt-LT"/>
        </w:rPr>
        <w:lastRenderedPageBreak/>
        <w:t>Jūsų buvimo vietą seka ir nešiojamieji kompiuteriai, tad vertėtų sekimo nustatymus peržiūrėti ir šiuose įrenginiuose. „Windows“ sistemoje reikėtų nustatymuose pasirinkti „</w:t>
      </w:r>
      <w:proofErr w:type="spellStart"/>
      <w:r w:rsidRPr="007E669F">
        <w:rPr>
          <w:rFonts w:ascii="Arial" w:hAnsi="Arial" w:cs="Arial"/>
          <w:sz w:val="20"/>
          <w:szCs w:val="20"/>
          <w:lang w:val="lt-LT"/>
        </w:rPr>
        <w:t>Privacy</w:t>
      </w:r>
      <w:proofErr w:type="spellEnd"/>
      <w:r w:rsidRPr="007E669F">
        <w:rPr>
          <w:rFonts w:ascii="Arial" w:hAnsi="Arial" w:cs="Arial"/>
          <w:sz w:val="20"/>
          <w:szCs w:val="20"/>
          <w:lang w:val="lt-LT"/>
        </w:rPr>
        <w:t xml:space="preserve"> &amp; </w:t>
      </w:r>
      <w:proofErr w:type="spellStart"/>
      <w:r w:rsidRPr="007E669F">
        <w:rPr>
          <w:rFonts w:ascii="Arial" w:hAnsi="Arial" w:cs="Arial"/>
          <w:sz w:val="20"/>
          <w:szCs w:val="20"/>
          <w:lang w:val="lt-LT"/>
        </w:rPr>
        <w:t>Security</w:t>
      </w:r>
      <w:proofErr w:type="spellEnd"/>
      <w:r w:rsidRPr="007E669F">
        <w:rPr>
          <w:rFonts w:ascii="Arial" w:hAnsi="Arial" w:cs="Arial"/>
          <w:sz w:val="20"/>
          <w:szCs w:val="20"/>
          <w:lang w:val="lt-LT"/>
        </w:rPr>
        <w:t>“ ir „</w:t>
      </w:r>
      <w:proofErr w:type="spellStart"/>
      <w:r w:rsidRPr="007E669F">
        <w:rPr>
          <w:rFonts w:ascii="Arial" w:hAnsi="Arial" w:cs="Arial"/>
          <w:sz w:val="20"/>
          <w:szCs w:val="20"/>
          <w:lang w:val="lt-LT"/>
        </w:rPr>
        <w:t>Location</w:t>
      </w:r>
      <w:proofErr w:type="spellEnd"/>
      <w:r w:rsidRPr="007E669F">
        <w:rPr>
          <w:rFonts w:ascii="Arial" w:hAnsi="Arial" w:cs="Arial"/>
          <w:sz w:val="20"/>
          <w:szCs w:val="20"/>
          <w:lang w:val="lt-LT"/>
        </w:rPr>
        <w:t>“. Čia galima išjungti buvimo vietos stebėjimą atskiroms programoms arba išjungti jį visam kompiuteriui. Tame pačiame ekrane galima pamatyti programas, kurios sekė jūsų buvimo vietą bei ištrinti jų sąrašą „</w:t>
      </w:r>
      <w:proofErr w:type="spellStart"/>
      <w:r w:rsidRPr="007E669F">
        <w:rPr>
          <w:rFonts w:ascii="Arial" w:hAnsi="Arial" w:cs="Arial"/>
          <w:sz w:val="20"/>
          <w:szCs w:val="20"/>
          <w:lang w:val="lt-LT"/>
        </w:rPr>
        <w:t>Location</w:t>
      </w:r>
      <w:proofErr w:type="spellEnd"/>
      <w:r w:rsidRPr="007E669F">
        <w:rPr>
          <w:rFonts w:ascii="Arial" w:hAnsi="Arial" w:cs="Arial"/>
          <w:sz w:val="20"/>
          <w:szCs w:val="20"/>
          <w:lang w:val="lt-LT"/>
        </w:rPr>
        <w:t xml:space="preserve"> </w:t>
      </w:r>
      <w:proofErr w:type="spellStart"/>
      <w:r w:rsidRPr="007E669F">
        <w:rPr>
          <w:rFonts w:ascii="Arial" w:hAnsi="Arial" w:cs="Arial"/>
          <w:sz w:val="20"/>
          <w:szCs w:val="20"/>
          <w:lang w:val="lt-LT"/>
        </w:rPr>
        <w:t>History</w:t>
      </w:r>
      <w:proofErr w:type="spellEnd"/>
      <w:r w:rsidRPr="007E669F">
        <w:rPr>
          <w:rFonts w:ascii="Arial" w:hAnsi="Arial" w:cs="Arial"/>
          <w:sz w:val="20"/>
          <w:szCs w:val="20"/>
          <w:lang w:val="lt-LT"/>
        </w:rPr>
        <w:t>“ skiltyje paspaudžiant „</w:t>
      </w:r>
      <w:proofErr w:type="spellStart"/>
      <w:r w:rsidRPr="007E669F">
        <w:rPr>
          <w:rFonts w:ascii="Arial" w:hAnsi="Arial" w:cs="Arial"/>
          <w:sz w:val="20"/>
          <w:szCs w:val="20"/>
          <w:lang w:val="lt-LT"/>
        </w:rPr>
        <w:t>Clear</w:t>
      </w:r>
      <w:proofErr w:type="spellEnd"/>
      <w:r w:rsidRPr="007E669F">
        <w:rPr>
          <w:rFonts w:ascii="Arial" w:hAnsi="Arial" w:cs="Arial"/>
          <w:sz w:val="20"/>
          <w:szCs w:val="20"/>
          <w:lang w:val="lt-LT"/>
        </w:rPr>
        <w:t>“.</w:t>
      </w:r>
    </w:p>
    <w:p w14:paraId="36779D05" w14:textId="77777777" w:rsidR="007E669F" w:rsidRPr="007E669F" w:rsidRDefault="007E669F" w:rsidP="007E669F">
      <w:pPr>
        <w:spacing w:before="120" w:after="120"/>
        <w:jc w:val="both"/>
        <w:rPr>
          <w:rFonts w:ascii="Arial" w:hAnsi="Arial" w:cs="Arial"/>
          <w:sz w:val="20"/>
          <w:szCs w:val="20"/>
          <w:lang w:val="lt-LT"/>
        </w:rPr>
      </w:pPr>
      <w:r w:rsidRPr="007E669F">
        <w:rPr>
          <w:rFonts w:ascii="Arial" w:hAnsi="Arial" w:cs="Arial"/>
          <w:sz w:val="20"/>
          <w:szCs w:val="20"/>
          <w:lang w:val="lt-LT"/>
        </w:rPr>
        <w:t>„</w:t>
      </w:r>
      <w:proofErr w:type="spellStart"/>
      <w:r w:rsidRPr="007E669F">
        <w:rPr>
          <w:rFonts w:ascii="Arial" w:hAnsi="Arial" w:cs="Arial"/>
          <w:sz w:val="20"/>
          <w:szCs w:val="20"/>
          <w:lang w:val="lt-LT"/>
        </w:rPr>
        <w:t>MacOS</w:t>
      </w:r>
      <w:proofErr w:type="spellEnd"/>
      <w:r w:rsidRPr="007E669F">
        <w:rPr>
          <w:rFonts w:ascii="Arial" w:hAnsi="Arial" w:cs="Arial"/>
          <w:sz w:val="20"/>
          <w:szCs w:val="20"/>
          <w:lang w:val="lt-LT"/>
        </w:rPr>
        <w:t>“ sistemoje reikėtų nustatymuose spausti „</w:t>
      </w:r>
      <w:proofErr w:type="spellStart"/>
      <w:r w:rsidRPr="007E669F">
        <w:rPr>
          <w:rFonts w:ascii="Arial" w:hAnsi="Arial" w:cs="Arial"/>
          <w:sz w:val="20"/>
          <w:szCs w:val="20"/>
          <w:lang w:val="lt-LT"/>
        </w:rPr>
        <w:t>Privacy</w:t>
      </w:r>
      <w:proofErr w:type="spellEnd"/>
      <w:r w:rsidRPr="007E669F">
        <w:rPr>
          <w:rFonts w:ascii="Arial" w:hAnsi="Arial" w:cs="Arial"/>
          <w:sz w:val="20"/>
          <w:szCs w:val="20"/>
          <w:lang w:val="lt-LT"/>
        </w:rPr>
        <w:t xml:space="preserve"> &amp; </w:t>
      </w:r>
      <w:proofErr w:type="spellStart"/>
      <w:r w:rsidRPr="007E669F">
        <w:rPr>
          <w:rFonts w:ascii="Arial" w:hAnsi="Arial" w:cs="Arial"/>
          <w:sz w:val="20"/>
          <w:szCs w:val="20"/>
          <w:lang w:val="lt-LT"/>
        </w:rPr>
        <w:t>Security</w:t>
      </w:r>
      <w:proofErr w:type="spellEnd"/>
      <w:r w:rsidRPr="007E669F">
        <w:rPr>
          <w:rFonts w:ascii="Arial" w:hAnsi="Arial" w:cs="Arial"/>
          <w:sz w:val="20"/>
          <w:szCs w:val="20"/>
          <w:lang w:val="lt-LT"/>
        </w:rPr>
        <w:t>“, tuomet  „</w:t>
      </w:r>
      <w:proofErr w:type="spellStart"/>
      <w:r w:rsidRPr="007E669F">
        <w:rPr>
          <w:rFonts w:ascii="Arial" w:hAnsi="Arial" w:cs="Arial"/>
          <w:sz w:val="20"/>
          <w:szCs w:val="20"/>
          <w:lang w:val="lt-LT"/>
        </w:rPr>
        <w:t>Location</w:t>
      </w:r>
      <w:proofErr w:type="spellEnd"/>
      <w:r w:rsidRPr="007E669F">
        <w:rPr>
          <w:rFonts w:ascii="Arial" w:hAnsi="Arial" w:cs="Arial"/>
          <w:sz w:val="20"/>
          <w:szCs w:val="20"/>
          <w:lang w:val="lt-LT"/>
        </w:rPr>
        <w:t xml:space="preserve"> </w:t>
      </w:r>
      <w:proofErr w:type="spellStart"/>
      <w:r w:rsidRPr="007E669F">
        <w:rPr>
          <w:rFonts w:ascii="Arial" w:hAnsi="Arial" w:cs="Arial"/>
          <w:sz w:val="20"/>
          <w:szCs w:val="20"/>
          <w:lang w:val="lt-LT"/>
        </w:rPr>
        <w:t>Services</w:t>
      </w:r>
      <w:proofErr w:type="spellEnd"/>
      <w:r w:rsidRPr="007E669F">
        <w:rPr>
          <w:rFonts w:ascii="Arial" w:hAnsi="Arial" w:cs="Arial"/>
          <w:sz w:val="20"/>
          <w:szCs w:val="20"/>
          <w:lang w:val="lt-LT"/>
        </w:rPr>
        <w:t xml:space="preserve">“. Kaip ir „Windows“ sistemoje, čia galima rasti jungiklius atskiroms programoms, taip pat visam kompiuteriui. Jei šiame ekrane šalia „System </w:t>
      </w:r>
      <w:proofErr w:type="spellStart"/>
      <w:r w:rsidRPr="007E669F">
        <w:rPr>
          <w:rFonts w:ascii="Arial" w:hAnsi="Arial" w:cs="Arial"/>
          <w:sz w:val="20"/>
          <w:szCs w:val="20"/>
          <w:lang w:val="lt-LT"/>
        </w:rPr>
        <w:t>Services</w:t>
      </w:r>
      <w:proofErr w:type="spellEnd"/>
      <w:r w:rsidRPr="007E669F">
        <w:rPr>
          <w:rFonts w:ascii="Arial" w:hAnsi="Arial" w:cs="Arial"/>
          <w:sz w:val="20"/>
          <w:szCs w:val="20"/>
          <w:lang w:val="lt-LT"/>
        </w:rPr>
        <w:t>“ spustelėsite „</w:t>
      </w:r>
      <w:proofErr w:type="spellStart"/>
      <w:r w:rsidRPr="007E669F">
        <w:rPr>
          <w:rFonts w:ascii="Arial" w:hAnsi="Arial" w:cs="Arial"/>
          <w:sz w:val="20"/>
          <w:szCs w:val="20"/>
          <w:lang w:val="lt-LT"/>
        </w:rPr>
        <w:t>Details</w:t>
      </w:r>
      <w:proofErr w:type="spellEnd"/>
      <w:r w:rsidRPr="007E669F">
        <w:rPr>
          <w:rFonts w:ascii="Arial" w:hAnsi="Arial" w:cs="Arial"/>
          <w:sz w:val="20"/>
          <w:szCs w:val="20"/>
          <w:lang w:val="lt-LT"/>
        </w:rPr>
        <w:t>“, galėsite išvalyti „Apple“ išsaugotą lankytų vietų sąrašą.</w:t>
      </w:r>
    </w:p>
    <w:p w14:paraId="25CF8EF4" w14:textId="77777777" w:rsidR="007E669F" w:rsidRPr="007E669F" w:rsidRDefault="007E669F" w:rsidP="007E669F">
      <w:pPr>
        <w:spacing w:before="120" w:after="120"/>
        <w:jc w:val="both"/>
        <w:rPr>
          <w:rFonts w:ascii="Arial" w:hAnsi="Arial" w:cs="Arial"/>
          <w:sz w:val="20"/>
          <w:szCs w:val="20"/>
          <w:lang w:val="lt-LT"/>
        </w:rPr>
      </w:pPr>
      <w:r w:rsidRPr="007E669F">
        <w:rPr>
          <w:rFonts w:ascii="Arial" w:hAnsi="Arial" w:cs="Arial"/>
          <w:sz w:val="20"/>
          <w:szCs w:val="20"/>
          <w:lang w:val="lt-LT"/>
        </w:rPr>
        <w:t xml:space="preserve">Pasak D. </w:t>
      </w:r>
      <w:proofErr w:type="spellStart"/>
      <w:r w:rsidRPr="007E669F">
        <w:rPr>
          <w:rFonts w:ascii="Arial" w:hAnsi="Arial" w:cs="Arial"/>
          <w:sz w:val="20"/>
          <w:szCs w:val="20"/>
          <w:lang w:val="lt-LT"/>
        </w:rPr>
        <w:t>Drakicko</w:t>
      </w:r>
      <w:proofErr w:type="spellEnd"/>
      <w:r w:rsidRPr="007E669F">
        <w:rPr>
          <w:rFonts w:ascii="Arial" w:hAnsi="Arial" w:cs="Arial"/>
          <w:sz w:val="20"/>
          <w:szCs w:val="20"/>
          <w:lang w:val="lt-LT"/>
        </w:rPr>
        <w:t>, patartina apsaugoti įrenginius nuo galimų kibernetinių incidentų ir papildomais būdais. Pavyzdžiui, „Tele2“ tinklo lygmeniu įdiegta interneto apsauga automatiškai aptinka kenkėjiškus puslapius ir akimirksniu užblokuoja prieigą prie jų. Apie bandymus įsilaužti klientai yra informuojami SMS žinute ar el. laiškais. Šią paslaugą užsisakyti galima operatoriaus savitarnos svetainėje.</w:t>
      </w:r>
    </w:p>
    <w:p w14:paraId="055E340F" w14:textId="77777777" w:rsidR="00D35671" w:rsidRPr="007E669F" w:rsidRDefault="00D35671" w:rsidP="00E665AE">
      <w:pPr>
        <w:spacing w:before="120" w:after="120"/>
        <w:jc w:val="both"/>
        <w:rPr>
          <w:rFonts w:ascii="Arial" w:hAnsi="Arial" w:cs="Arial"/>
          <w:b/>
          <w:color w:val="000000" w:themeColor="text1"/>
          <w:sz w:val="20"/>
          <w:szCs w:val="20"/>
          <w:lang w:val="lt-LT"/>
        </w:rPr>
      </w:pPr>
    </w:p>
    <w:p w14:paraId="55B8E86D" w14:textId="2417D681" w:rsidR="00E665AE" w:rsidRPr="007E669F" w:rsidRDefault="00E665AE" w:rsidP="00E665AE">
      <w:pPr>
        <w:spacing w:before="120" w:after="120"/>
        <w:jc w:val="both"/>
        <w:rPr>
          <w:rFonts w:ascii="Arial" w:hAnsi="Arial" w:cs="Arial"/>
          <w:b/>
          <w:color w:val="000000" w:themeColor="text1"/>
          <w:sz w:val="20"/>
          <w:szCs w:val="20"/>
          <w:lang w:val="lt-LT"/>
        </w:rPr>
      </w:pPr>
      <w:r w:rsidRPr="007E669F">
        <w:rPr>
          <w:rFonts w:ascii="Arial" w:hAnsi="Arial" w:cs="Arial"/>
          <w:b/>
          <w:color w:val="000000" w:themeColor="text1"/>
          <w:sz w:val="20"/>
          <w:szCs w:val="20"/>
          <w:lang w:val="lt-LT"/>
        </w:rPr>
        <w:t>Daugiau informacijos:</w:t>
      </w:r>
    </w:p>
    <w:p w14:paraId="31B97078" w14:textId="0EE9AE2E" w:rsidR="00E665AE" w:rsidRPr="007E669F" w:rsidRDefault="008544F6" w:rsidP="00577E53">
      <w:pPr>
        <w:pStyle w:val="NoSpacing"/>
        <w:jc w:val="both"/>
        <w:rPr>
          <w:rStyle w:val="Hyperlink"/>
          <w:rFonts w:ascii="Arial" w:hAnsi="Arial" w:cs="Arial"/>
          <w:i/>
          <w:color w:val="000000" w:themeColor="text1"/>
          <w:sz w:val="20"/>
          <w:szCs w:val="20"/>
          <w:u w:val="none"/>
        </w:rPr>
      </w:pPr>
      <w:r w:rsidRPr="007E669F">
        <w:rPr>
          <w:rStyle w:val="Hyperlink"/>
          <w:rFonts w:ascii="Arial" w:hAnsi="Arial" w:cs="Arial"/>
          <w:i/>
          <w:color w:val="000000" w:themeColor="text1"/>
          <w:sz w:val="20"/>
          <w:szCs w:val="20"/>
          <w:u w:val="none"/>
        </w:rPr>
        <w:t>Asta Buitkutė</w:t>
      </w:r>
    </w:p>
    <w:p w14:paraId="321C8163" w14:textId="3D418042" w:rsidR="00E665AE" w:rsidRPr="007E669F" w:rsidRDefault="00E665AE" w:rsidP="00577E53">
      <w:pPr>
        <w:pStyle w:val="NoSpacing"/>
        <w:jc w:val="both"/>
        <w:rPr>
          <w:rStyle w:val="Hyperlink"/>
          <w:rFonts w:ascii="Arial" w:hAnsi="Arial" w:cs="Arial"/>
          <w:color w:val="000000" w:themeColor="text1"/>
          <w:sz w:val="20"/>
          <w:szCs w:val="20"/>
          <w:u w:val="none"/>
        </w:rPr>
      </w:pPr>
      <w:r w:rsidRPr="007E669F">
        <w:rPr>
          <w:rStyle w:val="Hyperlink"/>
          <w:rFonts w:ascii="Arial" w:hAnsi="Arial" w:cs="Arial"/>
          <w:color w:val="000000" w:themeColor="text1"/>
          <w:sz w:val="20"/>
          <w:szCs w:val="20"/>
          <w:u w:val="none"/>
        </w:rPr>
        <w:t xml:space="preserve">„Tele2“ </w:t>
      </w:r>
      <w:r w:rsidR="008544F6" w:rsidRPr="007E669F">
        <w:rPr>
          <w:rStyle w:val="Hyperlink"/>
          <w:rFonts w:ascii="Arial" w:hAnsi="Arial" w:cs="Arial"/>
          <w:color w:val="000000" w:themeColor="text1"/>
          <w:sz w:val="20"/>
          <w:szCs w:val="20"/>
          <w:u w:val="none"/>
        </w:rPr>
        <w:t>atstovė ryšiams su visuomene</w:t>
      </w:r>
    </w:p>
    <w:p w14:paraId="5559670F" w14:textId="77777777" w:rsidR="00045BE7" w:rsidRPr="007E669F" w:rsidRDefault="00E665AE" w:rsidP="004C0234">
      <w:pPr>
        <w:pStyle w:val="NoSpacing"/>
        <w:jc w:val="both"/>
        <w:rPr>
          <w:rStyle w:val="Hyperlink"/>
          <w:rFonts w:ascii="Arial" w:hAnsi="Arial" w:cs="Arial"/>
          <w:color w:val="000000" w:themeColor="text1"/>
          <w:sz w:val="20"/>
          <w:szCs w:val="20"/>
          <w:u w:val="none"/>
        </w:rPr>
      </w:pPr>
      <w:r w:rsidRPr="007E669F">
        <w:rPr>
          <w:rStyle w:val="Hyperlink"/>
          <w:rFonts w:ascii="Arial" w:hAnsi="Arial" w:cs="Arial"/>
          <w:b/>
          <w:color w:val="000000" w:themeColor="text1"/>
          <w:sz w:val="20"/>
          <w:szCs w:val="20"/>
          <w:u w:val="none"/>
        </w:rPr>
        <w:t>M</w:t>
      </w:r>
      <w:r w:rsidRPr="007E669F">
        <w:rPr>
          <w:rStyle w:val="Hyperlink"/>
          <w:rFonts w:ascii="Arial" w:hAnsi="Arial" w:cs="Arial"/>
          <w:color w:val="000000" w:themeColor="text1"/>
          <w:sz w:val="20"/>
          <w:szCs w:val="20"/>
          <w:u w:val="none"/>
        </w:rPr>
        <w:t xml:space="preserve"> </w:t>
      </w:r>
      <w:r w:rsidR="00045BE7" w:rsidRPr="007E669F">
        <w:rPr>
          <w:rStyle w:val="Hyperlink"/>
          <w:rFonts w:ascii="Arial" w:hAnsi="Arial" w:cs="Arial"/>
          <w:color w:val="000000" w:themeColor="text1"/>
          <w:sz w:val="20"/>
          <w:szCs w:val="20"/>
          <w:u w:val="none"/>
        </w:rPr>
        <w:t>+370 668 00467</w:t>
      </w:r>
    </w:p>
    <w:p w14:paraId="045A35AC" w14:textId="7F3DFBD0" w:rsidR="00C17EF4" w:rsidRPr="007E669F" w:rsidRDefault="00E665AE" w:rsidP="004C0234">
      <w:pPr>
        <w:pStyle w:val="NoSpacing"/>
        <w:jc w:val="both"/>
        <w:rPr>
          <w:rFonts w:ascii="Arial" w:hAnsi="Arial" w:cs="Arial"/>
          <w:color w:val="000000" w:themeColor="text1"/>
          <w:sz w:val="20"/>
          <w:szCs w:val="20"/>
          <w:u w:val="single"/>
        </w:rPr>
      </w:pPr>
      <w:r w:rsidRPr="007E669F">
        <w:rPr>
          <w:rStyle w:val="Hyperlink"/>
          <w:rFonts w:ascii="Arial" w:hAnsi="Arial" w:cs="Arial"/>
          <w:b/>
          <w:color w:val="000000" w:themeColor="text1"/>
          <w:sz w:val="20"/>
          <w:szCs w:val="20"/>
          <w:u w:val="none"/>
        </w:rPr>
        <w:t>@</w:t>
      </w:r>
      <w:r w:rsidRPr="007E669F">
        <w:rPr>
          <w:rStyle w:val="Hyperlink"/>
          <w:rFonts w:ascii="Arial" w:hAnsi="Arial" w:cs="Arial"/>
          <w:color w:val="000000" w:themeColor="text1"/>
          <w:sz w:val="20"/>
          <w:szCs w:val="20"/>
          <w:u w:val="none"/>
        </w:rPr>
        <w:t xml:space="preserve"> </w:t>
      </w:r>
      <w:hyperlink r:id="rId7" w:history="1">
        <w:r w:rsidR="008544F6" w:rsidRPr="007E669F">
          <w:rPr>
            <w:rStyle w:val="Hyperlink"/>
            <w:rFonts w:ascii="Arial" w:hAnsi="Arial" w:cs="Arial"/>
            <w:sz w:val="20"/>
            <w:szCs w:val="20"/>
          </w:rPr>
          <w:t>asta.buitkute@tele2.com</w:t>
        </w:r>
      </w:hyperlink>
      <w:r w:rsidR="008544F6" w:rsidRPr="007E669F">
        <w:rPr>
          <w:rStyle w:val="Hyperlink"/>
          <w:rFonts w:ascii="Arial" w:hAnsi="Arial" w:cs="Arial"/>
          <w:color w:val="000000" w:themeColor="text1"/>
          <w:sz w:val="20"/>
          <w:szCs w:val="20"/>
        </w:rPr>
        <w:t xml:space="preserve"> </w:t>
      </w:r>
    </w:p>
    <w:p w14:paraId="4379D702" w14:textId="343A4D7B" w:rsidR="00761B68" w:rsidRPr="007E669F" w:rsidRDefault="00761B68" w:rsidP="004C0234">
      <w:pPr>
        <w:pStyle w:val="NoSpacing"/>
        <w:jc w:val="both"/>
        <w:rPr>
          <w:rFonts w:ascii="Arial" w:hAnsi="Arial" w:cs="Arial"/>
          <w:color w:val="000000" w:themeColor="text1"/>
          <w:sz w:val="20"/>
          <w:szCs w:val="20"/>
          <w:u w:val="single"/>
        </w:rPr>
      </w:pPr>
    </w:p>
    <w:p w14:paraId="35BD7445" w14:textId="38573C10" w:rsidR="00C34E91" w:rsidRPr="007E669F" w:rsidRDefault="00C34E91" w:rsidP="004C0234">
      <w:pPr>
        <w:pStyle w:val="NoSpacing"/>
        <w:jc w:val="both"/>
        <w:rPr>
          <w:rFonts w:ascii="Arial" w:hAnsi="Arial" w:cs="Arial"/>
          <w:color w:val="000000" w:themeColor="text1"/>
          <w:sz w:val="20"/>
          <w:szCs w:val="20"/>
        </w:rPr>
      </w:pPr>
      <w:r w:rsidRPr="007E669F">
        <w:rPr>
          <w:rFonts w:ascii="Arial" w:hAnsi="Arial" w:cs="Arial"/>
          <w:color w:val="000000" w:themeColor="text1"/>
          <w:sz w:val="20"/>
          <w:szCs w:val="20"/>
        </w:rPr>
        <w:t xml:space="preserve"> </w:t>
      </w:r>
    </w:p>
    <w:sectPr w:rsidR="00C34E91" w:rsidRPr="007E669F" w:rsidSect="00993530">
      <w:headerReference w:type="default" r:id="rId8"/>
      <w:footerReference w:type="default" r:id="rId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2F56" w14:textId="77777777" w:rsidR="007E72BA" w:rsidRDefault="007E72BA" w:rsidP="007B3ED5">
      <w:r>
        <w:separator/>
      </w:r>
    </w:p>
  </w:endnote>
  <w:endnote w:type="continuationSeparator" w:id="0">
    <w:p w14:paraId="6334856B" w14:textId="77777777" w:rsidR="007E72BA" w:rsidRDefault="007E72BA" w:rsidP="007B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F62F" w14:textId="4A305542" w:rsidR="0057725C" w:rsidRPr="007B3ED5" w:rsidRDefault="00412C4A" w:rsidP="007B3ED5">
    <w:pPr>
      <w:rPr>
        <w:rFonts w:ascii="Arial" w:hAnsi="Arial" w:cs="Arial"/>
        <w:b/>
        <w:sz w:val="16"/>
        <w:szCs w:val="16"/>
        <w:lang w:val="lt-LT"/>
      </w:rPr>
    </w:pPr>
    <w:r>
      <w:rPr>
        <w:rFonts w:ascii="Arial" w:hAnsi="Arial" w:cs="Arial"/>
        <w:b/>
        <w:noProof/>
        <w:sz w:val="16"/>
        <w:szCs w:val="16"/>
        <w:lang w:val="lt-LT"/>
      </w:rPr>
      <mc:AlternateContent>
        <mc:Choice Requires="wps">
          <w:drawing>
            <wp:anchor distT="0" distB="0" distL="114300" distR="114300" simplePos="0" relativeHeight="251660288" behindDoc="0" locked="0" layoutInCell="0" allowOverlap="1" wp14:anchorId="3B43A7F5" wp14:editId="17D4275B">
              <wp:simplePos x="0" y="0"/>
              <wp:positionH relativeFrom="page">
                <wp:posOffset>0</wp:posOffset>
              </wp:positionH>
              <wp:positionV relativeFrom="page">
                <wp:posOffset>10229215</wp:posOffset>
              </wp:positionV>
              <wp:extent cx="7556500" cy="273050"/>
              <wp:effectExtent l="0" t="0" r="0" b="12700"/>
              <wp:wrapNone/>
              <wp:docPr id="1" name="MSIPCM1dcb45c7870b58c56ab4a376" descr="{&quot;HashCode&quot;:-63994298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5B158" w14:textId="04238E83" w:rsidR="00412C4A" w:rsidRPr="00412C4A" w:rsidRDefault="00412C4A" w:rsidP="00412C4A">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43A7F5" id="_x0000_t202" coordsize="21600,21600" o:spt="202" path="m,l,21600r21600,l21600,xe">
              <v:stroke joinstyle="miter"/>
              <v:path gradientshapeok="t" o:connecttype="rect"/>
            </v:shapetype>
            <v:shape id="MSIPCM1dcb45c7870b58c56ab4a376" o:spid="_x0000_s1026" type="#_x0000_t202" alt="{&quot;HashCode&quot;:-639942987,&quot;Height&quot;:842.0,&quot;Width&quot;:595.0,&quot;Placement&quot;:&quot;Footer&quot;,&quot;Index&quot;:&quot;Primary&quot;,&quot;Section&quot;:1,&quot;Top&quot;:0.0,&quot;Left&quot;:0.0}" style="position:absolute;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3AB5B158" w14:textId="04238E83" w:rsidR="00412C4A" w:rsidRPr="00412C4A" w:rsidRDefault="00412C4A" w:rsidP="00412C4A">
                    <w:pPr>
                      <w:rPr>
                        <w:rFonts w:ascii="Calibri" w:hAnsi="Calibri" w:cs="Calibri"/>
                        <w:color w:val="000000"/>
                        <w:sz w:val="22"/>
                      </w:rPr>
                    </w:pPr>
                  </w:p>
                </w:txbxContent>
              </v:textbox>
              <w10:wrap anchorx="page" anchory="page"/>
            </v:shape>
          </w:pict>
        </mc:Fallback>
      </mc:AlternateContent>
    </w:r>
    <w:r w:rsidR="0057725C" w:rsidRPr="007B3ED5">
      <w:rPr>
        <w:rFonts w:ascii="Arial" w:hAnsi="Arial" w:cs="Arial"/>
        <w:b/>
        <w:sz w:val="16"/>
        <w:szCs w:val="16"/>
        <w:lang w:val="lt-LT"/>
      </w:rPr>
      <w:t>Apie „Tele2“</w:t>
    </w:r>
  </w:p>
  <w:p w14:paraId="3C554D7B" w14:textId="77777777" w:rsidR="0057725C" w:rsidRPr="0034460D" w:rsidRDefault="0057725C" w:rsidP="0034460D">
    <w:pPr>
      <w:jc w:val="both"/>
      <w:rPr>
        <w:rFonts w:ascii="Arial" w:hAnsi="Arial" w:cs="Arial"/>
        <w:color w:val="0000FF"/>
        <w:sz w:val="18"/>
        <w:szCs w:val="18"/>
        <w:u w:val="single"/>
        <w:lang w:val="lt-LT"/>
      </w:rPr>
    </w:pPr>
    <w:r w:rsidRPr="007B3ED5">
      <w:rPr>
        <w:rFonts w:ascii="Arial" w:hAnsi="Arial" w:cs="Arial"/>
        <w:sz w:val="18"/>
        <w:szCs w:val="18"/>
        <w:lang w:val="lt-LT"/>
      </w:rPr>
      <w:t xml:space="preserve">„Tele2“ nuolatos siekia teikti geriausius pasiūlymus ir siūlyti mažiausias kainas rinkoje. Bendrovė teikia mobiliojo ir fiksuoto ryšio, duomenų perdavimo, kabelinės televizijos, turinio ir daiktų interneto sprendimų paslaugas milijonams klientų. Nuo 1993 m., kai </w:t>
    </w:r>
    <w:proofErr w:type="spellStart"/>
    <w:r w:rsidRPr="007B3ED5">
      <w:rPr>
        <w:rFonts w:ascii="Arial" w:hAnsi="Arial" w:cs="Arial"/>
        <w:sz w:val="18"/>
        <w:szCs w:val="18"/>
        <w:lang w:val="lt-LT"/>
      </w:rPr>
      <w:t>Jan</w:t>
    </w:r>
    <w:proofErr w:type="spellEnd"/>
    <w:r w:rsidRPr="007B3ED5">
      <w:rPr>
        <w:rFonts w:ascii="Arial" w:hAnsi="Arial" w:cs="Arial"/>
        <w:sz w:val="18"/>
        <w:szCs w:val="18"/>
        <w:lang w:val="lt-LT"/>
      </w:rPr>
      <w:t xml:space="preserve"> </w:t>
    </w:r>
    <w:proofErr w:type="spellStart"/>
    <w:r w:rsidRPr="007B3ED5">
      <w:rPr>
        <w:rFonts w:ascii="Arial" w:hAnsi="Arial" w:cs="Arial"/>
        <w:sz w:val="18"/>
        <w:szCs w:val="18"/>
        <w:lang w:val="lt-LT"/>
      </w:rPr>
      <w:t>Stenbeck</w:t>
    </w:r>
    <w:proofErr w:type="spellEnd"/>
    <w:r w:rsidRPr="007B3ED5">
      <w:rPr>
        <w:rFonts w:ascii="Arial" w:hAnsi="Arial" w:cs="Arial"/>
        <w:sz w:val="18"/>
        <w:szCs w:val="18"/>
        <w:lang w:val="lt-LT"/>
      </w:rPr>
      <w:t xml:space="preserve"> įkūrė bendrovę, ji tapo rimtu konkurentu buvusioms valstybinėms monopolijoms ir kitiems ryšio tiekėjams. Nuo 1996 m. „Tele2“ įtraukta į NASDAQ OMX Stokholmo vertybinių popierių biržos sąrašus. Lietuvoje „Tele2“ pradėjo veiklą 2000 metais. Aplankykite mus </w:t>
    </w:r>
    <w:hyperlink r:id="rId1" w:history="1">
      <w:r w:rsidRPr="007B3ED5">
        <w:rPr>
          <w:rStyle w:val="Hyperlink"/>
          <w:rFonts w:ascii="Arial" w:hAnsi="Arial" w:cs="Arial"/>
          <w:sz w:val="18"/>
          <w:szCs w:val="18"/>
          <w:lang w:val="lt-LT"/>
        </w:rPr>
        <w:t>www.tele2.lt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592EA" w14:textId="77777777" w:rsidR="007E72BA" w:rsidRDefault="007E72BA" w:rsidP="007B3ED5">
      <w:r>
        <w:separator/>
      </w:r>
    </w:p>
  </w:footnote>
  <w:footnote w:type="continuationSeparator" w:id="0">
    <w:p w14:paraId="043609EA" w14:textId="77777777" w:rsidR="007E72BA" w:rsidRDefault="007E72BA" w:rsidP="007B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2B0C" w14:textId="77777777" w:rsidR="0057725C" w:rsidRDefault="0057725C">
    <w:pPr>
      <w:pStyle w:val="Header"/>
    </w:pPr>
    <w:r w:rsidRPr="007B3ED5">
      <w:rPr>
        <w:rFonts w:ascii="Calibri" w:eastAsia="Calibri" w:hAnsi="Calibri" w:cs="Times New Roman"/>
        <w:noProof/>
        <w:sz w:val="22"/>
        <w:szCs w:val="22"/>
        <w:lang w:val="lt-LT" w:eastAsia="lt-LT"/>
      </w:rPr>
      <w:drawing>
        <wp:anchor distT="0" distB="0" distL="114300" distR="114300" simplePos="0" relativeHeight="251659264" behindDoc="0" locked="0" layoutInCell="1" allowOverlap="1" wp14:anchorId="100486C4" wp14:editId="18B2B4C5">
          <wp:simplePos x="0" y="0"/>
          <wp:positionH relativeFrom="margin">
            <wp:posOffset>4753610</wp:posOffset>
          </wp:positionH>
          <wp:positionV relativeFrom="paragraph">
            <wp:posOffset>-266065</wp:posOffset>
          </wp:positionV>
          <wp:extent cx="1046191" cy="557969"/>
          <wp:effectExtent l="0" t="0" r="0" b="0"/>
          <wp:wrapNone/>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6191" cy="55796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085"/>
    <w:multiLevelType w:val="hybridMultilevel"/>
    <w:tmpl w:val="05501D84"/>
    <w:lvl w:ilvl="0" w:tplc="945AAE9C">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2DD45915"/>
    <w:multiLevelType w:val="hybridMultilevel"/>
    <w:tmpl w:val="573C2304"/>
    <w:lvl w:ilvl="0" w:tplc="9836F6BE">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2A2211F"/>
    <w:multiLevelType w:val="hybridMultilevel"/>
    <w:tmpl w:val="719AA14C"/>
    <w:lvl w:ilvl="0" w:tplc="F5D2109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B603035"/>
    <w:multiLevelType w:val="hybridMultilevel"/>
    <w:tmpl w:val="EDD82A44"/>
    <w:lvl w:ilvl="0" w:tplc="596E429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74736806">
    <w:abstractNumId w:val="0"/>
  </w:num>
  <w:num w:numId="2" w16cid:durableId="1427919125">
    <w:abstractNumId w:val="3"/>
  </w:num>
  <w:num w:numId="3" w16cid:durableId="1973705077">
    <w:abstractNumId w:val="1"/>
  </w:num>
  <w:num w:numId="4" w16cid:durableId="1656031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21"/>
    <w:rsid w:val="00000572"/>
    <w:rsid w:val="00002AC6"/>
    <w:rsid w:val="000050CA"/>
    <w:rsid w:val="00007B12"/>
    <w:rsid w:val="00015E5E"/>
    <w:rsid w:val="00025963"/>
    <w:rsid w:val="00027271"/>
    <w:rsid w:val="00030965"/>
    <w:rsid w:val="000322DC"/>
    <w:rsid w:val="00032781"/>
    <w:rsid w:val="00037D0D"/>
    <w:rsid w:val="00045BE7"/>
    <w:rsid w:val="000479F7"/>
    <w:rsid w:val="000527AF"/>
    <w:rsid w:val="0005502C"/>
    <w:rsid w:val="00061E8D"/>
    <w:rsid w:val="000723A1"/>
    <w:rsid w:val="0007340A"/>
    <w:rsid w:val="00074F5A"/>
    <w:rsid w:val="00076876"/>
    <w:rsid w:val="00081039"/>
    <w:rsid w:val="00081EEA"/>
    <w:rsid w:val="00085528"/>
    <w:rsid w:val="0009200C"/>
    <w:rsid w:val="000923B4"/>
    <w:rsid w:val="00093B55"/>
    <w:rsid w:val="00093C2F"/>
    <w:rsid w:val="0009602A"/>
    <w:rsid w:val="00097756"/>
    <w:rsid w:val="000A17A8"/>
    <w:rsid w:val="000A1CCF"/>
    <w:rsid w:val="000A31DE"/>
    <w:rsid w:val="000A3EFD"/>
    <w:rsid w:val="000B04C1"/>
    <w:rsid w:val="000B0856"/>
    <w:rsid w:val="000B39D6"/>
    <w:rsid w:val="000B4698"/>
    <w:rsid w:val="000B5B21"/>
    <w:rsid w:val="000B7644"/>
    <w:rsid w:val="000C3A77"/>
    <w:rsid w:val="000C3F34"/>
    <w:rsid w:val="000C775A"/>
    <w:rsid w:val="000D05F6"/>
    <w:rsid w:val="000D1250"/>
    <w:rsid w:val="000D14A5"/>
    <w:rsid w:val="000D7E56"/>
    <w:rsid w:val="000E4660"/>
    <w:rsid w:val="000E54C2"/>
    <w:rsid w:val="000E5F57"/>
    <w:rsid w:val="000E6DB8"/>
    <w:rsid w:val="000E6F11"/>
    <w:rsid w:val="000E76D7"/>
    <w:rsid w:val="000F0568"/>
    <w:rsid w:val="000F1C5C"/>
    <w:rsid w:val="000F74D7"/>
    <w:rsid w:val="000F7F2B"/>
    <w:rsid w:val="00100C56"/>
    <w:rsid w:val="00100EEE"/>
    <w:rsid w:val="00101B2E"/>
    <w:rsid w:val="00102510"/>
    <w:rsid w:val="00105031"/>
    <w:rsid w:val="00105196"/>
    <w:rsid w:val="00106F28"/>
    <w:rsid w:val="00107EF2"/>
    <w:rsid w:val="00110082"/>
    <w:rsid w:val="0011205D"/>
    <w:rsid w:val="0011656D"/>
    <w:rsid w:val="001172F2"/>
    <w:rsid w:val="0012150A"/>
    <w:rsid w:val="001255A8"/>
    <w:rsid w:val="001306BB"/>
    <w:rsid w:val="0013080B"/>
    <w:rsid w:val="00132717"/>
    <w:rsid w:val="0013330B"/>
    <w:rsid w:val="00133581"/>
    <w:rsid w:val="0013413C"/>
    <w:rsid w:val="001342CD"/>
    <w:rsid w:val="00136EB6"/>
    <w:rsid w:val="00141CE7"/>
    <w:rsid w:val="001421F6"/>
    <w:rsid w:val="00142300"/>
    <w:rsid w:val="00143014"/>
    <w:rsid w:val="00144889"/>
    <w:rsid w:val="0014684E"/>
    <w:rsid w:val="001473C3"/>
    <w:rsid w:val="00151E93"/>
    <w:rsid w:val="00157024"/>
    <w:rsid w:val="00161C2A"/>
    <w:rsid w:val="001622E3"/>
    <w:rsid w:val="00164B7E"/>
    <w:rsid w:val="001661F4"/>
    <w:rsid w:val="00167439"/>
    <w:rsid w:val="00170552"/>
    <w:rsid w:val="00173286"/>
    <w:rsid w:val="0017377A"/>
    <w:rsid w:val="001740B6"/>
    <w:rsid w:val="001823A7"/>
    <w:rsid w:val="00183A4E"/>
    <w:rsid w:val="00184D41"/>
    <w:rsid w:val="00185090"/>
    <w:rsid w:val="001923E2"/>
    <w:rsid w:val="0019258D"/>
    <w:rsid w:val="001930C2"/>
    <w:rsid w:val="00193299"/>
    <w:rsid w:val="00194F69"/>
    <w:rsid w:val="0019618E"/>
    <w:rsid w:val="0019690D"/>
    <w:rsid w:val="001A000C"/>
    <w:rsid w:val="001C0C6E"/>
    <w:rsid w:val="001C2D79"/>
    <w:rsid w:val="001C3B51"/>
    <w:rsid w:val="001C5834"/>
    <w:rsid w:val="001C79DC"/>
    <w:rsid w:val="001C7EE8"/>
    <w:rsid w:val="001D1E7B"/>
    <w:rsid w:val="001D380F"/>
    <w:rsid w:val="001D5C77"/>
    <w:rsid w:val="001E0448"/>
    <w:rsid w:val="001E1F52"/>
    <w:rsid w:val="001E1FEA"/>
    <w:rsid w:val="001F30A9"/>
    <w:rsid w:val="001F6BAC"/>
    <w:rsid w:val="001F7BCC"/>
    <w:rsid w:val="002114A4"/>
    <w:rsid w:val="002125A6"/>
    <w:rsid w:val="00213723"/>
    <w:rsid w:val="00222139"/>
    <w:rsid w:val="002233F7"/>
    <w:rsid w:val="002302FA"/>
    <w:rsid w:val="00231253"/>
    <w:rsid w:val="00232A08"/>
    <w:rsid w:val="0023649F"/>
    <w:rsid w:val="00240659"/>
    <w:rsid w:val="002469DF"/>
    <w:rsid w:val="00247830"/>
    <w:rsid w:val="0025004B"/>
    <w:rsid w:val="002518DE"/>
    <w:rsid w:val="0025250A"/>
    <w:rsid w:val="00256F88"/>
    <w:rsid w:val="00257D68"/>
    <w:rsid w:val="0026304B"/>
    <w:rsid w:val="0026595B"/>
    <w:rsid w:val="002663DB"/>
    <w:rsid w:val="00272982"/>
    <w:rsid w:val="00274173"/>
    <w:rsid w:val="00276F87"/>
    <w:rsid w:val="00280594"/>
    <w:rsid w:val="00285159"/>
    <w:rsid w:val="0028524F"/>
    <w:rsid w:val="00287480"/>
    <w:rsid w:val="00287C19"/>
    <w:rsid w:val="00295C01"/>
    <w:rsid w:val="002A28D1"/>
    <w:rsid w:val="002A2A06"/>
    <w:rsid w:val="002A7131"/>
    <w:rsid w:val="002B2213"/>
    <w:rsid w:val="002B477A"/>
    <w:rsid w:val="002C0B5D"/>
    <w:rsid w:val="002C49EE"/>
    <w:rsid w:val="002D03BE"/>
    <w:rsid w:val="002D2226"/>
    <w:rsid w:val="002D2B34"/>
    <w:rsid w:val="002D2EFA"/>
    <w:rsid w:val="002D6950"/>
    <w:rsid w:val="002E6C28"/>
    <w:rsid w:val="002E7260"/>
    <w:rsid w:val="002F0403"/>
    <w:rsid w:val="002F66D6"/>
    <w:rsid w:val="003013A6"/>
    <w:rsid w:val="00305812"/>
    <w:rsid w:val="003063E7"/>
    <w:rsid w:val="00306F5F"/>
    <w:rsid w:val="00307D44"/>
    <w:rsid w:val="00314460"/>
    <w:rsid w:val="00314E15"/>
    <w:rsid w:val="00320B32"/>
    <w:rsid w:val="00321ED4"/>
    <w:rsid w:val="00323B39"/>
    <w:rsid w:val="00331BCA"/>
    <w:rsid w:val="00335774"/>
    <w:rsid w:val="0033794A"/>
    <w:rsid w:val="00340E4C"/>
    <w:rsid w:val="0034460D"/>
    <w:rsid w:val="003547ED"/>
    <w:rsid w:val="00362706"/>
    <w:rsid w:val="003642FA"/>
    <w:rsid w:val="00376362"/>
    <w:rsid w:val="00385F4D"/>
    <w:rsid w:val="00386AB5"/>
    <w:rsid w:val="00394FFF"/>
    <w:rsid w:val="00396135"/>
    <w:rsid w:val="00396DAD"/>
    <w:rsid w:val="003A3A56"/>
    <w:rsid w:val="003A5EBA"/>
    <w:rsid w:val="003B27EA"/>
    <w:rsid w:val="003B2F68"/>
    <w:rsid w:val="003B4E99"/>
    <w:rsid w:val="003B6D0A"/>
    <w:rsid w:val="003C085E"/>
    <w:rsid w:val="003C0C2A"/>
    <w:rsid w:val="003C11E0"/>
    <w:rsid w:val="003C78D1"/>
    <w:rsid w:val="003D5552"/>
    <w:rsid w:val="003D6F51"/>
    <w:rsid w:val="003D6FB1"/>
    <w:rsid w:val="003D7CFA"/>
    <w:rsid w:val="003E011F"/>
    <w:rsid w:val="003E19B4"/>
    <w:rsid w:val="003E57EE"/>
    <w:rsid w:val="003E5EFE"/>
    <w:rsid w:val="003F06AA"/>
    <w:rsid w:val="003F3283"/>
    <w:rsid w:val="003F336D"/>
    <w:rsid w:val="003F3D32"/>
    <w:rsid w:val="003F5BF4"/>
    <w:rsid w:val="003F5DA7"/>
    <w:rsid w:val="003F747D"/>
    <w:rsid w:val="0040647A"/>
    <w:rsid w:val="0041186C"/>
    <w:rsid w:val="00411BF9"/>
    <w:rsid w:val="00412AFF"/>
    <w:rsid w:val="00412C4A"/>
    <w:rsid w:val="0041743C"/>
    <w:rsid w:val="0041754F"/>
    <w:rsid w:val="00420B7C"/>
    <w:rsid w:val="00430E2F"/>
    <w:rsid w:val="00435264"/>
    <w:rsid w:val="00441153"/>
    <w:rsid w:val="00441F53"/>
    <w:rsid w:val="0044304F"/>
    <w:rsid w:val="00445292"/>
    <w:rsid w:val="004472DD"/>
    <w:rsid w:val="00451CB8"/>
    <w:rsid w:val="00453D85"/>
    <w:rsid w:val="0045525E"/>
    <w:rsid w:val="00461189"/>
    <w:rsid w:val="0046422A"/>
    <w:rsid w:val="00464446"/>
    <w:rsid w:val="004669FE"/>
    <w:rsid w:val="00467F75"/>
    <w:rsid w:val="00474324"/>
    <w:rsid w:val="00477B2B"/>
    <w:rsid w:val="00481798"/>
    <w:rsid w:val="00482239"/>
    <w:rsid w:val="00490100"/>
    <w:rsid w:val="004A52EB"/>
    <w:rsid w:val="004A627E"/>
    <w:rsid w:val="004B1964"/>
    <w:rsid w:val="004B315F"/>
    <w:rsid w:val="004B32FD"/>
    <w:rsid w:val="004B3661"/>
    <w:rsid w:val="004B3C44"/>
    <w:rsid w:val="004B503F"/>
    <w:rsid w:val="004B546E"/>
    <w:rsid w:val="004B55C2"/>
    <w:rsid w:val="004B6B58"/>
    <w:rsid w:val="004B75A8"/>
    <w:rsid w:val="004C0234"/>
    <w:rsid w:val="004C0CCF"/>
    <w:rsid w:val="004C27A1"/>
    <w:rsid w:val="004C68D8"/>
    <w:rsid w:val="004C765E"/>
    <w:rsid w:val="004C772F"/>
    <w:rsid w:val="004D72A7"/>
    <w:rsid w:val="004D7E3C"/>
    <w:rsid w:val="004E0837"/>
    <w:rsid w:val="004E404C"/>
    <w:rsid w:val="004E7914"/>
    <w:rsid w:val="005006F8"/>
    <w:rsid w:val="00501F29"/>
    <w:rsid w:val="00502FE8"/>
    <w:rsid w:val="00505F18"/>
    <w:rsid w:val="0050714C"/>
    <w:rsid w:val="00511BAD"/>
    <w:rsid w:val="00512DAE"/>
    <w:rsid w:val="00514E44"/>
    <w:rsid w:val="0051598E"/>
    <w:rsid w:val="00515B7F"/>
    <w:rsid w:val="00516A61"/>
    <w:rsid w:val="00516EAD"/>
    <w:rsid w:val="00517656"/>
    <w:rsid w:val="00531529"/>
    <w:rsid w:val="00531682"/>
    <w:rsid w:val="005423B1"/>
    <w:rsid w:val="0054266E"/>
    <w:rsid w:val="005438CD"/>
    <w:rsid w:val="00545A34"/>
    <w:rsid w:val="00546E06"/>
    <w:rsid w:val="00553E6B"/>
    <w:rsid w:val="00557608"/>
    <w:rsid w:val="00557B4A"/>
    <w:rsid w:val="00573C27"/>
    <w:rsid w:val="00574730"/>
    <w:rsid w:val="0057725C"/>
    <w:rsid w:val="00577E53"/>
    <w:rsid w:val="005805C4"/>
    <w:rsid w:val="00581063"/>
    <w:rsid w:val="005827B1"/>
    <w:rsid w:val="005829BE"/>
    <w:rsid w:val="00582F9B"/>
    <w:rsid w:val="00592323"/>
    <w:rsid w:val="00592772"/>
    <w:rsid w:val="00592ECE"/>
    <w:rsid w:val="00594104"/>
    <w:rsid w:val="00595FF1"/>
    <w:rsid w:val="005A0C17"/>
    <w:rsid w:val="005A548D"/>
    <w:rsid w:val="005A54DD"/>
    <w:rsid w:val="005A6E24"/>
    <w:rsid w:val="005B384A"/>
    <w:rsid w:val="005B5E87"/>
    <w:rsid w:val="005B6A33"/>
    <w:rsid w:val="005B7375"/>
    <w:rsid w:val="005B7615"/>
    <w:rsid w:val="005C3053"/>
    <w:rsid w:val="005C33DF"/>
    <w:rsid w:val="005C6883"/>
    <w:rsid w:val="005C6C3F"/>
    <w:rsid w:val="005E7149"/>
    <w:rsid w:val="005F4154"/>
    <w:rsid w:val="005F6B49"/>
    <w:rsid w:val="00601D7F"/>
    <w:rsid w:val="00612C92"/>
    <w:rsid w:val="00613CB3"/>
    <w:rsid w:val="006167D2"/>
    <w:rsid w:val="00625E90"/>
    <w:rsid w:val="00626341"/>
    <w:rsid w:val="0062734D"/>
    <w:rsid w:val="006309D2"/>
    <w:rsid w:val="0063355D"/>
    <w:rsid w:val="006357D4"/>
    <w:rsid w:val="006358A4"/>
    <w:rsid w:val="006409DC"/>
    <w:rsid w:val="00640EE0"/>
    <w:rsid w:val="00642D03"/>
    <w:rsid w:val="00644DAD"/>
    <w:rsid w:val="006465E7"/>
    <w:rsid w:val="006469D9"/>
    <w:rsid w:val="00651AB3"/>
    <w:rsid w:val="00656038"/>
    <w:rsid w:val="006560AF"/>
    <w:rsid w:val="00656F99"/>
    <w:rsid w:val="00657530"/>
    <w:rsid w:val="00666C1D"/>
    <w:rsid w:val="006678CB"/>
    <w:rsid w:val="006733C7"/>
    <w:rsid w:val="00675189"/>
    <w:rsid w:val="00675546"/>
    <w:rsid w:val="00677837"/>
    <w:rsid w:val="00677D26"/>
    <w:rsid w:val="00677DAC"/>
    <w:rsid w:val="00680587"/>
    <w:rsid w:val="00696C7B"/>
    <w:rsid w:val="00697146"/>
    <w:rsid w:val="006B0A2E"/>
    <w:rsid w:val="006B0C55"/>
    <w:rsid w:val="006C28D5"/>
    <w:rsid w:val="006C40AC"/>
    <w:rsid w:val="006C57B8"/>
    <w:rsid w:val="006C7151"/>
    <w:rsid w:val="006D2A81"/>
    <w:rsid w:val="006D38D5"/>
    <w:rsid w:val="006D5732"/>
    <w:rsid w:val="006D5FBE"/>
    <w:rsid w:val="006E20BD"/>
    <w:rsid w:val="006E265F"/>
    <w:rsid w:val="006E3F56"/>
    <w:rsid w:val="006E4ABA"/>
    <w:rsid w:val="006E7A78"/>
    <w:rsid w:val="006F0DE7"/>
    <w:rsid w:val="006F161D"/>
    <w:rsid w:val="00701D62"/>
    <w:rsid w:val="0070477D"/>
    <w:rsid w:val="007122A8"/>
    <w:rsid w:val="0071791F"/>
    <w:rsid w:val="0072132B"/>
    <w:rsid w:val="00724C04"/>
    <w:rsid w:val="00726764"/>
    <w:rsid w:val="0072747C"/>
    <w:rsid w:val="00730172"/>
    <w:rsid w:val="00735033"/>
    <w:rsid w:val="00735431"/>
    <w:rsid w:val="007369E4"/>
    <w:rsid w:val="0074040E"/>
    <w:rsid w:val="00750DF6"/>
    <w:rsid w:val="0075406A"/>
    <w:rsid w:val="00754A5F"/>
    <w:rsid w:val="007562E4"/>
    <w:rsid w:val="00761B68"/>
    <w:rsid w:val="007636AD"/>
    <w:rsid w:val="00764AB8"/>
    <w:rsid w:val="007665E3"/>
    <w:rsid w:val="0077434C"/>
    <w:rsid w:val="0077603C"/>
    <w:rsid w:val="00776F14"/>
    <w:rsid w:val="00780C43"/>
    <w:rsid w:val="00780F22"/>
    <w:rsid w:val="0078298A"/>
    <w:rsid w:val="00782ACC"/>
    <w:rsid w:val="0078575C"/>
    <w:rsid w:val="00787C62"/>
    <w:rsid w:val="00793E51"/>
    <w:rsid w:val="00796212"/>
    <w:rsid w:val="007A4FA5"/>
    <w:rsid w:val="007A577D"/>
    <w:rsid w:val="007A5B70"/>
    <w:rsid w:val="007A7951"/>
    <w:rsid w:val="007A7A21"/>
    <w:rsid w:val="007B1892"/>
    <w:rsid w:val="007B1A6F"/>
    <w:rsid w:val="007B3ACF"/>
    <w:rsid w:val="007B3ED5"/>
    <w:rsid w:val="007B419E"/>
    <w:rsid w:val="007B450E"/>
    <w:rsid w:val="007B729A"/>
    <w:rsid w:val="007C0DCF"/>
    <w:rsid w:val="007C499E"/>
    <w:rsid w:val="007D41A2"/>
    <w:rsid w:val="007D4600"/>
    <w:rsid w:val="007D62C4"/>
    <w:rsid w:val="007E4D1B"/>
    <w:rsid w:val="007E669F"/>
    <w:rsid w:val="007E6E2D"/>
    <w:rsid w:val="007E72BA"/>
    <w:rsid w:val="007F0075"/>
    <w:rsid w:val="007F3F8B"/>
    <w:rsid w:val="007F4CB7"/>
    <w:rsid w:val="00803C38"/>
    <w:rsid w:val="008053A4"/>
    <w:rsid w:val="00805D9A"/>
    <w:rsid w:val="00807AA1"/>
    <w:rsid w:val="00811432"/>
    <w:rsid w:val="00812D05"/>
    <w:rsid w:val="008135AF"/>
    <w:rsid w:val="00817B2A"/>
    <w:rsid w:val="00820850"/>
    <w:rsid w:val="0082319E"/>
    <w:rsid w:val="00824A1A"/>
    <w:rsid w:val="0083104B"/>
    <w:rsid w:val="008330B7"/>
    <w:rsid w:val="00835DC0"/>
    <w:rsid w:val="00835F87"/>
    <w:rsid w:val="00836CB1"/>
    <w:rsid w:val="00843DB3"/>
    <w:rsid w:val="008467FC"/>
    <w:rsid w:val="00846AD4"/>
    <w:rsid w:val="00846F21"/>
    <w:rsid w:val="00847FFA"/>
    <w:rsid w:val="00850DB0"/>
    <w:rsid w:val="00853449"/>
    <w:rsid w:val="008544F6"/>
    <w:rsid w:val="00856A23"/>
    <w:rsid w:val="008620EE"/>
    <w:rsid w:val="00862CC5"/>
    <w:rsid w:val="00867618"/>
    <w:rsid w:val="0087313B"/>
    <w:rsid w:val="0087683F"/>
    <w:rsid w:val="0088004A"/>
    <w:rsid w:val="0088068E"/>
    <w:rsid w:val="00880D9E"/>
    <w:rsid w:val="00882863"/>
    <w:rsid w:val="008833CC"/>
    <w:rsid w:val="00884BFF"/>
    <w:rsid w:val="00885969"/>
    <w:rsid w:val="008A0BB5"/>
    <w:rsid w:val="008A12C3"/>
    <w:rsid w:val="008A1517"/>
    <w:rsid w:val="008B101A"/>
    <w:rsid w:val="008B3085"/>
    <w:rsid w:val="008B32B7"/>
    <w:rsid w:val="008B7F01"/>
    <w:rsid w:val="008C32CB"/>
    <w:rsid w:val="008C3530"/>
    <w:rsid w:val="008C6CCA"/>
    <w:rsid w:val="008D2515"/>
    <w:rsid w:val="008D6571"/>
    <w:rsid w:val="008E1662"/>
    <w:rsid w:val="008E4F1A"/>
    <w:rsid w:val="008E5348"/>
    <w:rsid w:val="008F1E71"/>
    <w:rsid w:val="008F4159"/>
    <w:rsid w:val="008F5CD4"/>
    <w:rsid w:val="008F6863"/>
    <w:rsid w:val="008F6E3E"/>
    <w:rsid w:val="00900B75"/>
    <w:rsid w:val="009147E8"/>
    <w:rsid w:val="00914AF1"/>
    <w:rsid w:val="00920ABB"/>
    <w:rsid w:val="00922525"/>
    <w:rsid w:val="00932160"/>
    <w:rsid w:val="0093224A"/>
    <w:rsid w:val="00935B8E"/>
    <w:rsid w:val="00936E21"/>
    <w:rsid w:val="009409EB"/>
    <w:rsid w:val="00940D85"/>
    <w:rsid w:val="00942F5E"/>
    <w:rsid w:val="009508F9"/>
    <w:rsid w:val="009520BF"/>
    <w:rsid w:val="00952992"/>
    <w:rsid w:val="00954F3D"/>
    <w:rsid w:val="0095590A"/>
    <w:rsid w:val="00963F38"/>
    <w:rsid w:val="00964098"/>
    <w:rsid w:val="00971566"/>
    <w:rsid w:val="00973DA7"/>
    <w:rsid w:val="00980A71"/>
    <w:rsid w:val="0098198F"/>
    <w:rsid w:val="00982A93"/>
    <w:rsid w:val="00984FD6"/>
    <w:rsid w:val="009860B1"/>
    <w:rsid w:val="00991784"/>
    <w:rsid w:val="00993530"/>
    <w:rsid w:val="00993749"/>
    <w:rsid w:val="00995B72"/>
    <w:rsid w:val="00996A4A"/>
    <w:rsid w:val="009A1B61"/>
    <w:rsid w:val="009A28E4"/>
    <w:rsid w:val="009A2CBC"/>
    <w:rsid w:val="009A4ACF"/>
    <w:rsid w:val="009A6EE9"/>
    <w:rsid w:val="009A7FBB"/>
    <w:rsid w:val="009B0469"/>
    <w:rsid w:val="009B2F46"/>
    <w:rsid w:val="009B4F70"/>
    <w:rsid w:val="009B5DB2"/>
    <w:rsid w:val="009B631E"/>
    <w:rsid w:val="009B6B22"/>
    <w:rsid w:val="009B76F6"/>
    <w:rsid w:val="009C4161"/>
    <w:rsid w:val="009C6351"/>
    <w:rsid w:val="009C6DD4"/>
    <w:rsid w:val="009D2F91"/>
    <w:rsid w:val="009D3E86"/>
    <w:rsid w:val="009D474F"/>
    <w:rsid w:val="009E30A6"/>
    <w:rsid w:val="009F4DEE"/>
    <w:rsid w:val="009F4F98"/>
    <w:rsid w:val="009F4FDC"/>
    <w:rsid w:val="009F7B5D"/>
    <w:rsid w:val="00A005DC"/>
    <w:rsid w:val="00A00A98"/>
    <w:rsid w:val="00A00D6F"/>
    <w:rsid w:val="00A01491"/>
    <w:rsid w:val="00A01FE4"/>
    <w:rsid w:val="00A03D1E"/>
    <w:rsid w:val="00A04213"/>
    <w:rsid w:val="00A05119"/>
    <w:rsid w:val="00A1000C"/>
    <w:rsid w:val="00A127A8"/>
    <w:rsid w:val="00A13908"/>
    <w:rsid w:val="00A13E68"/>
    <w:rsid w:val="00A14DAE"/>
    <w:rsid w:val="00A22411"/>
    <w:rsid w:val="00A2740F"/>
    <w:rsid w:val="00A33C68"/>
    <w:rsid w:val="00A405C3"/>
    <w:rsid w:val="00A42055"/>
    <w:rsid w:val="00A45BC4"/>
    <w:rsid w:val="00A464E6"/>
    <w:rsid w:val="00A5078A"/>
    <w:rsid w:val="00A50B41"/>
    <w:rsid w:val="00A50FDA"/>
    <w:rsid w:val="00A51981"/>
    <w:rsid w:val="00A51C8D"/>
    <w:rsid w:val="00A538EC"/>
    <w:rsid w:val="00A55DF4"/>
    <w:rsid w:val="00A578F6"/>
    <w:rsid w:val="00A604E8"/>
    <w:rsid w:val="00A641B8"/>
    <w:rsid w:val="00A66BD5"/>
    <w:rsid w:val="00A751A5"/>
    <w:rsid w:val="00A76106"/>
    <w:rsid w:val="00A77045"/>
    <w:rsid w:val="00A81BFA"/>
    <w:rsid w:val="00A823EB"/>
    <w:rsid w:val="00A82408"/>
    <w:rsid w:val="00A82FF7"/>
    <w:rsid w:val="00A833B4"/>
    <w:rsid w:val="00A85351"/>
    <w:rsid w:val="00A9150C"/>
    <w:rsid w:val="00A91A81"/>
    <w:rsid w:val="00A93E8D"/>
    <w:rsid w:val="00AA2301"/>
    <w:rsid w:val="00AA39A5"/>
    <w:rsid w:val="00AB1909"/>
    <w:rsid w:val="00AB3064"/>
    <w:rsid w:val="00AB49EA"/>
    <w:rsid w:val="00AB632F"/>
    <w:rsid w:val="00AB71A3"/>
    <w:rsid w:val="00AC67DE"/>
    <w:rsid w:val="00AC7894"/>
    <w:rsid w:val="00AC78E3"/>
    <w:rsid w:val="00AD0B9C"/>
    <w:rsid w:val="00AD3414"/>
    <w:rsid w:val="00AD45DD"/>
    <w:rsid w:val="00AD64C4"/>
    <w:rsid w:val="00AD6BFA"/>
    <w:rsid w:val="00AE0A1E"/>
    <w:rsid w:val="00AE0A6C"/>
    <w:rsid w:val="00AE20B9"/>
    <w:rsid w:val="00AE5183"/>
    <w:rsid w:val="00AE6FB9"/>
    <w:rsid w:val="00AE70D8"/>
    <w:rsid w:val="00AE77F3"/>
    <w:rsid w:val="00AE7996"/>
    <w:rsid w:val="00AE7C07"/>
    <w:rsid w:val="00AF1513"/>
    <w:rsid w:val="00AF74FD"/>
    <w:rsid w:val="00B04E64"/>
    <w:rsid w:val="00B05AED"/>
    <w:rsid w:val="00B06946"/>
    <w:rsid w:val="00B07D7B"/>
    <w:rsid w:val="00B10BD2"/>
    <w:rsid w:val="00B10EEB"/>
    <w:rsid w:val="00B11EC6"/>
    <w:rsid w:val="00B144F5"/>
    <w:rsid w:val="00B16F21"/>
    <w:rsid w:val="00B21DDE"/>
    <w:rsid w:val="00B241FC"/>
    <w:rsid w:val="00B24D43"/>
    <w:rsid w:val="00B26399"/>
    <w:rsid w:val="00B31560"/>
    <w:rsid w:val="00B3174C"/>
    <w:rsid w:val="00B31A90"/>
    <w:rsid w:val="00B31D5E"/>
    <w:rsid w:val="00B33D65"/>
    <w:rsid w:val="00B33F35"/>
    <w:rsid w:val="00B33F5A"/>
    <w:rsid w:val="00B36B33"/>
    <w:rsid w:val="00B401F4"/>
    <w:rsid w:val="00B41A85"/>
    <w:rsid w:val="00B42E5D"/>
    <w:rsid w:val="00B43E75"/>
    <w:rsid w:val="00B46B99"/>
    <w:rsid w:val="00B52B99"/>
    <w:rsid w:val="00B550A6"/>
    <w:rsid w:val="00B65409"/>
    <w:rsid w:val="00B660EC"/>
    <w:rsid w:val="00B71126"/>
    <w:rsid w:val="00B8055F"/>
    <w:rsid w:val="00B81931"/>
    <w:rsid w:val="00B850AD"/>
    <w:rsid w:val="00B85B4A"/>
    <w:rsid w:val="00B90A22"/>
    <w:rsid w:val="00B950EE"/>
    <w:rsid w:val="00BA1808"/>
    <w:rsid w:val="00BA2282"/>
    <w:rsid w:val="00BB144B"/>
    <w:rsid w:val="00BB532C"/>
    <w:rsid w:val="00BB5368"/>
    <w:rsid w:val="00BC0387"/>
    <w:rsid w:val="00BC0F70"/>
    <w:rsid w:val="00BC0F9F"/>
    <w:rsid w:val="00BC2337"/>
    <w:rsid w:val="00BC238B"/>
    <w:rsid w:val="00BC67C2"/>
    <w:rsid w:val="00BD005C"/>
    <w:rsid w:val="00BD100B"/>
    <w:rsid w:val="00BD3837"/>
    <w:rsid w:val="00BD3A62"/>
    <w:rsid w:val="00BE3584"/>
    <w:rsid w:val="00BE7859"/>
    <w:rsid w:val="00BF77F9"/>
    <w:rsid w:val="00C07CCA"/>
    <w:rsid w:val="00C10356"/>
    <w:rsid w:val="00C11166"/>
    <w:rsid w:val="00C1214F"/>
    <w:rsid w:val="00C147DA"/>
    <w:rsid w:val="00C15855"/>
    <w:rsid w:val="00C1614E"/>
    <w:rsid w:val="00C16F48"/>
    <w:rsid w:val="00C17813"/>
    <w:rsid w:val="00C17EF4"/>
    <w:rsid w:val="00C24E75"/>
    <w:rsid w:val="00C26054"/>
    <w:rsid w:val="00C27AD4"/>
    <w:rsid w:val="00C31CE7"/>
    <w:rsid w:val="00C345F0"/>
    <w:rsid w:val="00C34E91"/>
    <w:rsid w:val="00C37873"/>
    <w:rsid w:val="00C4314C"/>
    <w:rsid w:val="00C52DB2"/>
    <w:rsid w:val="00C548DB"/>
    <w:rsid w:val="00C60017"/>
    <w:rsid w:val="00C61583"/>
    <w:rsid w:val="00C627A9"/>
    <w:rsid w:val="00C63060"/>
    <w:rsid w:val="00C66903"/>
    <w:rsid w:val="00C75DCF"/>
    <w:rsid w:val="00C767A5"/>
    <w:rsid w:val="00C777B7"/>
    <w:rsid w:val="00C84395"/>
    <w:rsid w:val="00C84E22"/>
    <w:rsid w:val="00C94951"/>
    <w:rsid w:val="00C95AC5"/>
    <w:rsid w:val="00CA023A"/>
    <w:rsid w:val="00CA3A5B"/>
    <w:rsid w:val="00CA7289"/>
    <w:rsid w:val="00CA7337"/>
    <w:rsid w:val="00CB1CD1"/>
    <w:rsid w:val="00CB5D40"/>
    <w:rsid w:val="00CC0214"/>
    <w:rsid w:val="00CC20E3"/>
    <w:rsid w:val="00CC7F2F"/>
    <w:rsid w:val="00CD23F0"/>
    <w:rsid w:val="00CD2C3A"/>
    <w:rsid w:val="00CD4369"/>
    <w:rsid w:val="00CD4BDB"/>
    <w:rsid w:val="00CE0346"/>
    <w:rsid w:val="00CE37AF"/>
    <w:rsid w:val="00CF2EC2"/>
    <w:rsid w:val="00D03CB0"/>
    <w:rsid w:val="00D05BE9"/>
    <w:rsid w:val="00D14208"/>
    <w:rsid w:val="00D16376"/>
    <w:rsid w:val="00D174CC"/>
    <w:rsid w:val="00D211AD"/>
    <w:rsid w:val="00D21683"/>
    <w:rsid w:val="00D26973"/>
    <w:rsid w:val="00D26A5B"/>
    <w:rsid w:val="00D27BFF"/>
    <w:rsid w:val="00D3481B"/>
    <w:rsid w:val="00D35671"/>
    <w:rsid w:val="00D36B8E"/>
    <w:rsid w:val="00D42DE6"/>
    <w:rsid w:val="00D441ED"/>
    <w:rsid w:val="00D56BE0"/>
    <w:rsid w:val="00D56F9E"/>
    <w:rsid w:val="00D6463A"/>
    <w:rsid w:val="00D66479"/>
    <w:rsid w:val="00D72D72"/>
    <w:rsid w:val="00D738AC"/>
    <w:rsid w:val="00D76DBB"/>
    <w:rsid w:val="00D83917"/>
    <w:rsid w:val="00D879F6"/>
    <w:rsid w:val="00DA0FF4"/>
    <w:rsid w:val="00DA1E3A"/>
    <w:rsid w:val="00DA27A8"/>
    <w:rsid w:val="00DA30B5"/>
    <w:rsid w:val="00DA46D8"/>
    <w:rsid w:val="00DA5CC9"/>
    <w:rsid w:val="00DB16B5"/>
    <w:rsid w:val="00DB6FEB"/>
    <w:rsid w:val="00DC0977"/>
    <w:rsid w:val="00DC19F1"/>
    <w:rsid w:val="00DC2441"/>
    <w:rsid w:val="00DC5609"/>
    <w:rsid w:val="00DD1CE3"/>
    <w:rsid w:val="00DD2B25"/>
    <w:rsid w:val="00DD30EE"/>
    <w:rsid w:val="00DD373D"/>
    <w:rsid w:val="00DD6810"/>
    <w:rsid w:val="00DD6A32"/>
    <w:rsid w:val="00DE14C7"/>
    <w:rsid w:val="00DE3E96"/>
    <w:rsid w:val="00DE684D"/>
    <w:rsid w:val="00DF1070"/>
    <w:rsid w:val="00DF2D45"/>
    <w:rsid w:val="00DF6BBA"/>
    <w:rsid w:val="00E04E17"/>
    <w:rsid w:val="00E07640"/>
    <w:rsid w:val="00E1764A"/>
    <w:rsid w:val="00E217A7"/>
    <w:rsid w:val="00E21B4D"/>
    <w:rsid w:val="00E23363"/>
    <w:rsid w:val="00E234D8"/>
    <w:rsid w:val="00E3140D"/>
    <w:rsid w:val="00E351A3"/>
    <w:rsid w:val="00E404E4"/>
    <w:rsid w:val="00E41FD2"/>
    <w:rsid w:val="00E448DD"/>
    <w:rsid w:val="00E44CA0"/>
    <w:rsid w:val="00E476A8"/>
    <w:rsid w:val="00E478D6"/>
    <w:rsid w:val="00E5109C"/>
    <w:rsid w:val="00E51552"/>
    <w:rsid w:val="00E52160"/>
    <w:rsid w:val="00E53610"/>
    <w:rsid w:val="00E56844"/>
    <w:rsid w:val="00E60C36"/>
    <w:rsid w:val="00E62D8E"/>
    <w:rsid w:val="00E64B43"/>
    <w:rsid w:val="00E665AE"/>
    <w:rsid w:val="00E668CF"/>
    <w:rsid w:val="00E700A5"/>
    <w:rsid w:val="00E73B69"/>
    <w:rsid w:val="00E74116"/>
    <w:rsid w:val="00E7427D"/>
    <w:rsid w:val="00E7473A"/>
    <w:rsid w:val="00E76D70"/>
    <w:rsid w:val="00E8072F"/>
    <w:rsid w:val="00E81931"/>
    <w:rsid w:val="00E84D04"/>
    <w:rsid w:val="00E85C78"/>
    <w:rsid w:val="00E877D1"/>
    <w:rsid w:val="00E91346"/>
    <w:rsid w:val="00E92F1F"/>
    <w:rsid w:val="00E95607"/>
    <w:rsid w:val="00EA1911"/>
    <w:rsid w:val="00EC07AA"/>
    <w:rsid w:val="00EC6994"/>
    <w:rsid w:val="00ED187C"/>
    <w:rsid w:val="00ED1EF8"/>
    <w:rsid w:val="00ED5B08"/>
    <w:rsid w:val="00ED7A98"/>
    <w:rsid w:val="00EE047F"/>
    <w:rsid w:val="00EE0647"/>
    <w:rsid w:val="00EE1DB7"/>
    <w:rsid w:val="00EE2ACF"/>
    <w:rsid w:val="00EE3F90"/>
    <w:rsid w:val="00EE5C90"/>
    <w:rsid w:val="00EE5FF7"/>
    <w:rsid w:val="00EE7D98"/>
    <w:rsid w:val="00EF4BDF"/>
    <w:rsid w:val="00EF5B5B"/>
    <w:rsid w:val="00EF5BF8"/>
    <w:rsid w:val="00EF701A"/>
    <w:rsid w:val="00F001E6"/>
    <w:rsid w:val="00F02B01"/>
    <w:rsid w:val="00F02B51"/>
    <w:rsid w:val="00F117F3"/>
    <w:rsid w:val="00F1566B"/>
    <w:rsid w:val="00F17506"/>
    <w:rsid w:val="00F2221E"/>
    <w:rsid w:val="00F2299E"/>
    <w:rsid w:val="00F26F56"/>
    <w:rsid w:val="00F304FA"/>
    <w:rsid w:val="00F4035D"/>
    <w:rsid w:val="00F421D3"/>
    <w:rsid w:val="00F444A2"/>
    <w:rsid w:val="00F51D45"/>
    <w:rsid w:val="00F5331C"/>
    <w:rsid w:val="00F617ED"/>
    <w:rsid w:val="00F6343B"/>
    <w:rsid w:val="00F644B5"/>
    <w:rsid w:val="00F65282"/>
    <w:rsid w:val="00F66A46"/>
    <w:rsid w:val="00F7024F"/>
    <w:rsid w:val="00F73454"/>
    <w:rsid w:val="00F7355A"/>
    <w:rsid w:val="00F74D84"/>
    <w:rsid w:val="00F820DE"/>
    <w:rsid w:val="00F8422A"/>
    <w:rsid w:val="00F84A71"/>
    <w:rsid w:val="00F85096"/>
    <w:rsid w:val="00F86030"/>
    <w:rsid w:val="00F86C5B"/>
    <w:rsid w:val="00F87C39"/>
    <w:rsid w:val="00F90E85"/>
    <w:rsid w:val="00F91A47"/>
    <w:rsid w:val="00F91C69"/>
    <w:rsid w:val="00F93C6F"/>
    <w:rsid w:val="00F96839"/>
    <w:rsid w:val="00FA26DF"/>
    <w:rsid w:val="00FA34FC"/>
    <w:rsid w:val="00FA66AC"/>
    <w:rsid w:val="00FB2252"/>
    <w:rsid w:val="00FB4D8F"/>
    <w:rsid w:val="00FB508F"/>
    <w:rsid w:val="00FB5F4F"/>
    <w:rsid w:val="00FC29B9"/>
    <w:rsid w:val="00FC2BED"/>
    <w:rsid w:val="00FD3A48"/>
    <w:rsid w:val="00FD6496"/>
    <w:rsid w:val="00FE36E1"/>
    <w:rsid w:val="00FE569D"/>
    <w:rsid w:val="00FE6F70"/>
    <w:rsid w:val="00FF030B"/>
    <w:rsid w:val="00FF2E8A"/>
    <w:rsid w:val="00FF317D"/>
    <w:rsid w:val="00FF5127"/>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486E0"/>
  <w15:chartTrackingRefBased/>
  <w15:docId w15:val="{28F08CAE-08C4-8D4A-84D8-C398785F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ED5"/>
    <w:pPr>
      <w:tabs>
        <w:tab w:val="center" w:pos="4513"/>
        <w:tab w:val="right" w:pos="9026"/>
      </w:tabs>
    </w:pPr>
  </w:style>
  <w:style w:type="character" w:customStyle="1" w:styleId="HeaderChar">
    <w:name w:val="Header Char"/>
    <w:basedOn w:val="DefaultParagraphFont"/>
    <w:link w:val="Header"/>
    <w:uiPriority w:val="99"/>
    <w:rsid w:val="007B3ED5"/>
  </w:style>
  <w:style w:type="paragraph" w:styleId="Footer">
    <w:name w:val="footer"/>
    <w:basedOn w:val="Normal"/>
    <w:link w:val="FooterChar"/>
    <w:uiPriority w:val="99"/>
    <w:unhideWhenUsed/>
    <w:rsid w:val="007B3ED5"/>
    <w:pPr>
      <w:tabs>
        <w:tab w:val="center" w:pos="4513"/>
        <w:tab w:val="right" w:pos="9026"/>
      </w:tabs>
    </w:pPr>
  </w:style>
  <w:style w:type="character" w:customStyle="1" w:styleId="FooterChar">
    <w:name w:val="Footer Char"/>
    <w:basedOn w:val="DefaultParagraphFont"/>
    <w:link w:val="Footer"/>
    <w:uiPriority w:val="99"/>
    <w:rsid w:val="007B3ED5"/>
  </w:style>
  <w:style w:type="character" w:styleId="Hyperlink">
    <w:name w:val="Hyperlink"/>
    <w:basedOn w:val="DefaultParagraphFont"/>
    <w:uiPriority w:val="99"/>
    <w:rsid w:val="007B3ED5"/>
    <w:rPr>
      <w:rFonts w:cs="Times New Roman"/>
      <w:color w:val="0000FF"/>
      <w:u w:val="single"/>
    </w:rPr>
  </w:style>
  <w:style w:type="paragraph" w:styleId="NormalWeb">
    <w:name w:val="Normal (Web)"/>
    <w:basedOn w:val="Normal"/>
    <w:uiPriority w:val="99"/>
    <w:unhideWhenUsed/>
    <w:rsid w:val="00482239"/>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482239"/>
    <w:rPr>
      <w:rFonts w:ascii="Calibri" w:eastAsia="Calibri" w:hAnsi="Calibri" w:cs="Times New Roman"/>
      <w:sz w:val="22"/>
      <w:szCs w:val="22"/>
      <w:lang w:val="lt-LT"/>
    </w:rPr>
  </w:style>
  <w:style w:type="character" w:styleId="UnresolvedMention">
    <w:name w:val="Unresolved Mention"/>
    <w:basedOn w:val="DefaultParagraphFont"/>
    <w:uiPriority w:val="99"/>
    <w:semiHidden/>
    <w:unhideWhenUsed/>
    <w:rsid w:val="00F02B01"/>
    <w:rPr>
      <w:color w:val="605E5C"/>
      <w:shd w:val="clear" w:color="auto" w:fill="E1DFDD"/>
    </w:rPr>
  </w:style>
  <w:style w:type="character" w:styleId="FollowedHyperlink">
    <w:name w:val="FollowedHyperlink"/>
    <w:basedOn w:val="DefaultParagraphFont"/>
    <w:uiPriority w:val="99"/>
    <w:semiHidden/>
    <w:unhideWhenUsed/>
    <w:rsid w:val="00BC0387"/>
    <w:rPr>
      <w:color w:val="954F72" w:themeColor="followedHyperlink"/>
      <w:u w:val="single"/>
    </w:rPr>
  </w:style>
  <w:style w:type="character" w:customStyle="1" w:styleId="apple-converted-space">
    <w:name w:val="apple-converted-space"/>
    <w:basedOn w:val="DefaultParagraphFont"/>
    <w:rsid w:val="00DA30B5"/>
  </w:style>
  <w:style w:type="character" w:styleId="Strong">
    <w:name w:val="Strong"/>
    <w:basedOn w:val="DefaultParagraphFont"/>
    <w:uiPriority w:val="22"/>
    <w:qFormat/>
    <w:rsid w:val="00287480"/>
    <w:rPr>
      <w:b/>
      <w:bCs/>
    </w:rPr>
  </w:style>
  <w:style w:type="character" w:styleId="CommentReference">
    <w:name w:val="annotation reference"/>
    <w:basedOn w:val="DefaultParagraphFont"/>
    <w:uiPriority w:val="99"/>
    <w:semiHidden/>
    <w:unhideWhenUsed/>
    <w:rsid w:val="00B04E64"/>
    <w:rPr>
      <w:sz w:val="16"/>
      <w:szCs w:val="16"/>
    </w:rPr>
  </w:style>
  <w:style w:type="paragraph" w:styleId="CommentText">
    <w:name w:val="annotation text"/>
    <w:basedOn w:val="Normal"/>
    <w:link w:val="CommentTextChar"/>
    <w:uiPriority w:val="99"/>
    <w:semiHidden/>
    <w:unhideWhenUsed/>
    <w:rsid w:val="00B04E64"/>
    <w:rPr>
      <w:sz w:val="20"/>
      <w:szCs w:val="20"/>
    </w:rPr>
  </w:style>
  <w:style w:type="character" w:customStyle="1" w:styleId="CommentTextChar">
    <w:name w:val="Comment Text Char"/>
    <w:basedOn w:val="DefaultParagraphFont"/>
    <w:link w:val="CommentText"/>
    <w:uiPriority w:val="99"/>
    <w:semiHidden/>
    <w:rsid w:val="00B04E64"/>
    <w:rPr>
      <w:sz w:val="20"/>
      <w:szCs w:val="20"/>
    </w:rPr>
  </w:style>
  <w:style w:type="paragraph" w:styleId="CommentSubject">
    <w:name w:val="annotation subject"/>
    <w:basedOn w:val="CommentText"/>
    <w:next w:val="CommentText"/>
    <w:link w:val="CommentSubjectChar"/>
    <w:uiPriority w:val="99"/>
    <w:semiHidden/>
    <w:unhideWhenUsed/>
    <w:rsid w:val="00B04E64"/>
    <w:rPr>
      <w:b/>
      <w:bCs/>
    </w:rPr>
  </w:style>
  <w:style w:type="character" w:customStyle="1" w:styleId="CommentSubjectChar">
    <w:name w:val="Comment Subject Char"/>
    <w:basedOn w:val="CommentTextChar"/>
    <w:link w:val="CommentSubject"/>
    <w:uiPriority w:val="99"/>
    <w:semiHidden/>
    <w:rsid w:val="00B04E64"/>
    <w:rPr>
      <w:b/>
      <w:bCs/>
      <w:sz w:val="20"/>
      <w:szCs w:val="20"/>
    </w:rPr>
  </w:style>
  <w:style w:type="paragraph" w:styleId="BalloonText">
    <w:name w:val="Balloon Text"/>
    <w:basedOn w:val="Normal"/>
    <w:link w:val="BalloonTextChar"/>
    <w:uiPriority w:val="99"/>
    <w:semiHidden/>
    <w:unhideWhenUsed/>
    <w:rsid w:val="00B04E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4E64"/>
    <w:rPr>
      <w:rFonts w:ascii="Times New Roman" w:hAnsi="Times New Roman" w:cs="Times New Roman"/>
      <w:sz w:val="18"/>
      <w:szCs w:val="18"/>
    </w:rPr>
  </w:style>
  <w:style w:type="character" w:customStyle="1" w:styleId="s1">
    <w:name w:val="s1"/>
    <w:basedOn w:val="DefaultParagraphFont"/>
    <w:rsid w:val="004A52EB"/>
  </w:style>
  <w:style w:type="paragraph" w:styleId="ListParagraph">
    <w:name w:val="List Paragraph"/>
    <w:basedOn w:val="Normal"/>
    <w:uiPriority w:val="34"/>
    <w:qFormat/>
    <w:rsid w:val="00CE0346"/>
    <w:pPr>
      <w:ind w:left="720"/>
      <w:contextualSpacing/>
    </w:pPr>
  </w:style>
  <w:style w:type="paragraph" w:styleId="Revision">
    <w:name w:val="Revision"/>
    <w:hidden/>
    <w:uiPriority w:val="99"/>
    <w:semiHidden/>
    <w:rsid w:val="00811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47">
      <w:bodyDiv w:val="1"/>
      <w:marLeft w:val="0"/>
      <w:marRight w:val="0"/>
      <w:marTop w:val="0"/>
      <w:marBottom w:val="0"/>
      <w:divBdr>
        <w:top w:val="none" w:sz="0" w:space="0" w:color="auto"/>
        <w:left w:val="none" w:sz="0" w:space="0" w:color="auto"/>
        <w:bottom w:val="none" w:sz="0" w:space="0" w:color="auto"/>
        <w:right w:val="none" w:sz="0" w:space="0" w:color="auto"/>
      </w:divBdr>
    </w:div>
    <w:div w:id="1442946">
      <w:bodyDiv w:val="1"/>
      <w:marLeft w:val="0"/>
      <w:marRight w:val="0"/>
      <w:marTop w:val="0"/>
      <w:marBottom w:val="0"/>
      <w:divBdr>
        <w:top w:val="none" w:sz="0" w:space="0" w:color="auto"/>
        <w:left w:val="none" w:sz="0" w:space="0" w:color="auto"/>
        <w:bottom w:val="none" w:sz="0" w:space="0" w:color="auto"/>
        <w:right w:val="none" w:sz="0" w:space="0" w:color="auto"/>
      </w:divBdr>
    </w:div>
    <w:div w:id="26419632">
      <w:bodyDiv w:val="1"/>
      <w:marLeft w:val="0"/>
      <w:marRight w:val="0"/>
      <w:marTop w:val="0"/>
      <w:marBottom w:val="0"/>
      <w:divBdr>
        <w:top w:val="none" w:sz="0" w:space="0" w:color="auto"/>
        <w:left w:val="none" w:sz="0" w:space="0" w:color="auto"/>
        <w:bottom w:val="none" w:sz="0" w:space="0" w:color="auto"/>
        <w:right w:val="none" w:sz="0" w:space="0" w:color="auto"/>
      </w:divBdr>
    </w:div>
    <w:div w:id="39742734">
      <w:bodyDiv w:val="1"/>
      <w:marLeft w:val="0"/>
      <w:marRight w:val="0"/>
      <w:marTop w:val="0"/>
      <w:marBottom w:val="0"/>
      <w:divBdr>
        <w:top w:val="none" w:sz="0" w:space="0" w:color="auto"/>
        <w:left w:val="none" w:sz="0" w:space="0" w:color="auto"/>
        <w:bottom w:val="none" w:sz="0" w:space="0" w:color="auto"/>
        <w:right w:val="none" w:sz="0" w:space="0" w:color="auto"/>
      </w:divBdr>
    </w:div>
    <w:div w:id="87430748">
      <w:bodyDiv w:val="1"/>
      <w:marLeft w:val="0"/>
      <w:marRight w:val="0"/>
      <w:marTop w:val="0"/>
      <w:marBottom w:val="0"/>
      <w:divBdr>
        <w:top w:val="none" w:sz="0" w:space="0" w:color="auto"/>
        <w:left w:val="none" w:sz="0" w:space="0" w:color="auto"/>
        <w:bottom w:val="none" w:sz="0" w:space="0" w:color="auto"/>
        <w:right w:val="none" w:sz="0" w:space="0" w:color="auto"/>
      </w:divBdr>
    </w:div>
    <w:div w:id="128088199">
      <w:bodyDiv w:val="1"/>
      <w:marLeft w:val="0"/>
      <w:marRight w:val="0"/>
      <w:marTop w:val="0"/>
      <w:marBottom w:val="0"/>
      <w:divBdr>
        <w:top w:val="none" w:sz="0" w:space="0" w:color="auto"/>
        <w:left w:val="none" w:sz="0" w:space="0" w:color="auto"/>
        <w:bottom w:val="none" w:sz="0" w:space="0" w:color="auto"/>
        <w:right w:val="none" w:sz="0" w:space="0" w:color="auto"/>
      </w:divBdr>
    </w:div>
    <w:div w:id="171408985">
      <w:bodyDiv w:val="1"/>
      <w:marLeft w:val="0"/>
      <w:marRight w:val="0"/>
      <w:marTop w:val="0"/>
      <w:marBottom w:val="0"/>
      <w:divBdr>
        <w:top w:val="none" w:sz="0" w:space="0" w:color="auto"/>
        <w:left w:val="none" w:sz="0" w:space="0" w:color="auto"/>
        <w:bottom w:val="none" w:sz="0" w:space="0" w:color="auto"/>
        <w:right w:val="none" w:sz="0" w:space="0" w:color="auto"/>
      </w:divBdr>
    </w:div>
    <w:div w:id="186721651">
      <w:bodyDiv w:val="1"/>
      <w:marLeft w:val="0"/>
      <w:marRight w:val="0"/>
      <w:marTop w:val="0"/>
      <w:marBottom w:val="0"/>
      <w:divBdr>
        <w:top w:val="none" w:sz="0" w:space="0" w:color="auto"/>
        <w:left w:val="none" w:sz="0" w:space="0" w:color="auto"/>
        <w:bottom w:val="none" w:sz="0" w:space="0" w:color="auto"/>
        <w:right w:val="none" w:sz="0" w:space="0" w:color="auto"/>
      </w:divBdr>
    </w:div>
    <w:div w:id="195583235">
      <w:bodyDiv w:val="1"/>
      <w:marLeft w:val="0"/>
      <w:marRight w:val="0"/>
      <w:marTop w:val="0"/>
      <w:marBottom w:val="0"/>
      <w:divBdr>
        <w:top w:val="none" w:sz="0" w:space="0" w:color="auto"/>
        <w:left w:val="none" w:sz="0" w:space="0" w:color="auto"/>
        <w:bottom w:val="none" w:sz="0" w:space="0" w:color="auto"/>
        <w:right w:val="none" w:sz="0" w:space="0" w:color="auto"/>
      </w:divBdr>
    </w:div>
    <w:div w:id="198132830">
      <w:bodyDiv w:val="1"/>
      <w:marLeft w:val="0"/>
      <w:marRight w:val="0"/>
      <w:marTop w:val="0"/>
      <w:marBottom w:val="0"/>
      <w:divBdr>
        <w:top w:val="none" w:sz="0" w:space="0" w:color="auto"/>
        <w:left w:val="none" w:sz="0" w:space="0" w:color="auto"/>
        <w:bottom w:val="none" w:sz="0" w:space="0" w:color="auto"/>
        <w:right w:val="none" w:sz="0" w:space="0" w:color="auto"/>
      </w:divBdr>
    </w:div>
    <w:div w:id="235556330">
      <w:bodyDiv w:val="1"/>
      <w:marLeft w:val="0"/>
      <w:marRight w:val="0"/>
      <w:marTop w:val="0"/>
      <w:marBottom w:val="0"/>
      <w:divBdr>
        <w:top w:val="none" w:sz="0" w:space="0" w:color="auto"/>
        <w:left w:val="none" w:sz="0" w:space="0" w:color="auto"/>
        <w:bottom w:val="none" w:sz="0" w:space="0" w:color="auto"/>
        <w:right w:val="none" w:sz="0" w:space="0" w:color="auto"/>
      </w:divBdr>
    </w:div>
    <w:div w:id="257523548">
      <w:bodyDiv w:val="1"/>
      <w:marLeft w:val="0"/>
      <w:marRight w:val="0"/>
      <w:marTop w:val="0"/>
      <w:marBottom w:val="0"/>
      <w:divBdr>
        <w:top w:val="none" w:sz="0" w:space="0" w:color="auto"/>
        <w:left w:val="none" w:sz="0" w:space="0" w:color="auto"/>
        <w:bottom w:val="none" w:sz="0" w:space="0" w:color="auto"/>
        <w:right w:val="none" w:sz="0" w:space="0" w:color="auto"/>
      </w:divBdr>
    </w:div>
    <w:div w:id="362249131">
      <w:bodyDiv w:val="1"/>
      <w:marLeft w:val="0"/>
      <w:marRight w:val="0"/>
      <w:marTop w:val="0"/>
      <w:marBottom w:val="0"/>
      <w:divBdr>
        <w:top w:val="none" w:sz="0" w:space="0" w:color="auto"/>
        <w:left w:val="none" w:sz="0" w:space="0" w:color="auto"/>
        <w:bottom w:val="none" w:sz="0" w:space="0" w:color="auto"/>
        <w:right w:val="none" w:sz="0" w:space="0" w:color="auto"/>
      </w:divBdr>
    </w:div>
    <w:div w:id="377434108">
      <w:bodyDiv w:val="1"/>
      <w:marLeft w:val="0"/>
      <w:marRight w:val="0"/>
      <w:marTop w:val="0"/>
      <w:marBottom w:val="0"/>
      <w:divBdr>
        <w:top w:val="none" w:sz="0" w:space="0" w:color="auto"/>
        <w:left w:val="none" w:sz="0" w:space="0" w:color="auto"/>
        <w:bottom w:val="none" w:sz="0" w:space="0" w:color="auto"/>
        <w:right w:val="none" w:sz="0" w:space="0" w:color="auto"/>
      </w:divBdr>
    </w:div>
    <w:div w:id="383214982">
      <w:bodyDiv w:val="1"/>
      <w:marLeft w:val="0"/>
      <w:marRight w:val="0"/>
      <w:marTop w:val="0"/>
      <w:marBottom w:val="0"/>
      <w:divBdr>
        <w:top w:val="none" w:sz="0" w:space="0" w:color="auto"/>
        <w:left w:val="none" w:sz="0" w:space="0" w:color="auto"/>
        <w:bottom w:val="none" w:sz="0" w:space="0" w:color="auto"/>
        <w:right w:val="none" w:sz="0" w:space="0" w:color="auto"/>
      </w:divBdr>
    </w:div>
    <w:div w:id="405687112">
      <w:bodyDiv w:val="1"/>
      <w:marLeft w:val="0"/>
      <w:marRight w:val="0"/>
      <w:marTop w:val="0"/>
      <w:marBottom w:val="0"/>
      <w:divBdr>
        <w:top w:val="none" w:sz="0" w:space="0" w:color="auto"/>
        <w:left w:val="none" w:sz="0" w:space="0" w:color="auto"/>
        <w:bottom w:val="none" w:sz="0" w:space="0" w:color="auto"/>
        <w:right w:val="none" w:sz="0" w:space="0" w:color="auto"/>
      </w:divBdr>
    </w:div>
    <w:div w:id="462962947">
      <w:bodyDiv w:val="1"/>
      <w:marLeft w:val="0"/>
      <w:marRight w:val="0"/>
      <w:marTop w:val="0"/>
      <w:marBottom w:val="0"/>
      <w:divBdr>
        <w:top w:val="none" w:sz="0" w:space="0" w:color="auto"/>
        <w:left w:val="none" w:sz="0" w:space="0" w:color="auto"/>
        <w:bottom w:val="none" w:sz="0" w:space="0" w:color="auto"/>
        <w:right w:val="none" w:sz="0" w:space="0" w:color="auto"/>
      </w:divBdr>
    </w:div>
    <w:div w:id="511913791">
      <w:bodyDiv w:val="1"/>
      <w:marLeft w:val="0"/>
      <w:marRight w:val="0"/>
      <w:marTop w:val="0"/>
      <w:marBottom w:val="0"/>
      <w:divBdr>
        <w:top w:val="none" w:sz="0" w:space="0" w:color="auto"/>
        <w:left w:val="none" w:sz="0" w:space="0" w:color="auto"/>
        <w:bottom w:val="none" w:sz="0" w:space="0" w:color="auto"/>
        <w:right w:val="none" w:sz="0" w:space="0" w:color="auto"/>
      </w:divBdr>
    </w:div>
    <w:div w:id="536090904">
      <w:bodyDiv w:val="1"/>
      <w:marLeft w:val="0"/>
      <w:marRight w:val="0"/>
      <w:marTop w:val="0"/>
      <w:marBottom w:val="0"/>
      <w:divBdr>
        <w:top w:val="none" w:sz="0" w:space="0" w:color="auto"/>
        <w:left w:val="none" w:sz="0" w:space="0" w:color="auto"/>
        <w:bottom w:val="none" w:sz="0" w:space="0" w:color="auto"/>
        <w:right w:val="none" w:sz="0" w:space="0" w:color="auto"/>
      </w:divBdr>
    </w:div>
    <w:div w:id="586421273">
      <w:bodyDiv w:val="1"/>
      <w:marLeft w:val="0"/>
      <w:marRight w:val="0"/>
      <w:marTop w:val="0"/>
      <w:marBottom w:val="0"/>
      <w:divBdr>
        <w:top w:val="none" w:sz="0" w:space="0" w:color="auto"/>
        <w:left w:val="none" w:sz="0" w:space="0" w:color="auto"/>
        <w:bottom w:val="none" w:sz="0" w:space="0" w:color="auto"/>
        <w:right w:val="none" w:sz="0" w:space="0" w:color="auto"/>
      </w:divBdr>
    </w:div>
    <w:div w:id="604580886">
      <w:bodyDiv w:val="1"/>
      <w:marLeft w:val="0"/>
      <w:marRight w:val="0"/>
      <w:marTop w:val="0"/>
      <w:marBottom w:val="0"/>
      <w:divBdr>
        <w:top w:val="none" w:sz="0" w:space="0" w:color="auto"/>
        <w:left w:val="none" w:sz="0" w:space="0" w:color="auto"/>
        <w:bottom w:val="none" w:sz="0" w:space="0" w:color="auto"/>
        <w:right w:val="none" w:sz="0" w:space="0" w:color="auto"/>
      </w:divBdr>
    </w:div>
    <w:div w:id="618803380">
      <w:bodyDiv w:val="1"/>
      <w:marLeft w:val="0"/>
      <w:marRight w:val="0"/>
      <w:marTop w:val="0"/>
      <w:marBottom w:val="0"/>
      <w:divBdr>
        <w:top w:val="none" w:sz="0" w:space="0" w:color="auto"/>
        <w:left w:val="none" w:sz="0" w:space="0" w:color="auto"/>
        <w:bottom w:val="none" w:sz="0" w:space="0" w:color="auto"/>
        <w:right w:val="none" w:sz="0" w:space="0" w:color="auto"/>
      </w:divBdr>
    </w:div>
    <w:div w:id="640578009">
      <w:bodyDiv w:val="1"/>
      <w:marLeft w:val="0"/>
      <w:marRight w:val="0"/>
      <w:marTop w:val="0"/>
      <w:marBottom w:val="0"/>
      <w:divBdr>
        <w:top w:val="none" w:sz="0" w:space="0" w:color="auto"/>
        <w:left w:val="none" w:sz="0" w:space="0" w:color="auto"/>
        <w:bottom w:val="none" w:sz="0" w:space="0" w:color="auto"/>
        <w:right w:val="none" w:sz="0" w:space="0" w:color="auto"/>
      </w:divBdr>
    </w:div>
    <w:div w:id="644285643">
      <w:bodyDiv w:val="1"/>
      <w:marLeft w:val="0"/>
      <w:marRight w:val="0"/>
      <w:marTop w:val="0"/>
      <w:marBottom w:val="0"/>
      <w:divBdr>
        <w:top w:val="none" w:sz="0" w:space="0" w:color="auto"/>
        <w:left w:val="none" w:sz="0" w:space="0" w:color="auto"/>
        <w:bottom w:val="none" w:sz="0" w:space="0" w:color="auto"/>
        <w:right w:val="none" w:sz="0" w:space="0" w:color="auto"/>
      </w:divBdr>
    </w:div>
    <w:div w:id="664673441">
      <w:bodyDiv w:val="1"/>
      <w:marLeft w:val="0"/>
      <w:marRight w:val="0"/>
      <w:marTop w:val="0"/>
      <w:marBottom w:val="0"/>
      <w:divBdr>
        <w:top w:val="none" w:sz="0" w:space="0" w:color="auto"/>
        <w:left w:val="none" w:sz="0" w:space="0" w:color="auto"/>
        <w:bottom w:val="none" w:sz="0" w:space="0" w:color="auto"/>
        <w:right w:val="none" w:sz="0" w:space="0" w:color="auto"/>
      </w:divBdr>
    </w:div>
    <w:div w:id="699551100">
      <w:bodyDiv w:val="1"/>
      <w:marLeft w:val="0"/>
      <w:marRight w:val="0"/>
      <w:marTop w:val="0"/>
      <w:marBottom w:val="0"/>
      <w:divBdr>
        <w:top w:val="none" w:sz="0" w:space="0" w:color="auto"/>
        <w:left w:val="none" w:sz="0" w:space="0" w:color="auto"/>
        <w:bottom w:val="none" w:sz="0" w:space="0" w:color="auto"/>
        <w:right w:val="none" w:sz="0" w:space="0" w:color="auto"/>
      </w:divBdr>
    </w:div>
    <w:div w:id="703098498">
      <w:bodyDiv w:val="1"/>
      <w:marLeft w:val="0"/>
      <w:marRight w:val="0"/>
      <w:marTop w:val="0"/>
      <w:marBottom w:val="0"/>
      <w:divBdr>
        <w:top w:val="none" w:sz="0" w:space="0" w:color="auto"/>
        <w:left w:val="none" w:sz="0" w:space="0" w:color="auto"/>
        <w:bottom w:val="none" w:sz="0" w:space="0" w:color="auto"/>
        <w:right w:val="none" w:sz="0" w:space="0" w:color="auto"/>
      </w:divBdr>
    </w:div>
    <w:div w:id="705909412">
      <w:bodyDiv w:val="1"/>
      <w:marLeft w:val="0"/>
      <w:marRight w:val="0"/>
      <w:marTop w:val="0"/>
      <w:marBottom w:val="0"/>
      <w:divBdr>
        <w:top w:val="none" w:sz="0" w:space="0" w:color="auto"/>
        <w:left w:val="none" w:sz="0" w:space="0" w:color="auto"/>
        <w:bottom w:val="none" w:sz="0" w:space="0" w:color="auto"/>
        <w:right w:val="none" w:sz="0" w:space="0" w:color="auto"/>
      </w:divBdr>
    </w:div>
    <w:div w:id="783890290">
      <w:bodyDiv w:val="1"/>
      <w:marLeft w:val="0"/>
      <w:marRight w:val="0"/>
      <w:marTop w:val="0"/>
      <w:marBottom w:val="0"/>
      <w:divBdr>
        <w:top w:val="none" w:sz="0" w:space="0" w:color="auto"/>
        <w:left w:val="none" w:sz="0" w:space="0" w:color="auto"/>
        <w:bottom w:val="none" w:sz="0" w:space="0" w:color="auto"/>
        <w:right w:val="none" w:sz="0" w:space="0" w:color="auto"/>
      </w:divBdr>
    </w:div>
    <w:div w:id="805128396">
      <w:bodyDiv w:val="1"/>
      <w:marLeft w:val="0"/>
      <w:marRight w:val="0"/>
      <w:marTop w:val="0"/>
      <w:marBottom w:val="0"/>
      <w:divBdr>
        <w:top w:val="none" w:sz="0" w:space="0" w:color="auto"/>
        <w:left w:val="none" w:sz="0" w:space="0" w:color="auto"/>
        <w:bottom w:val="none" w:sz="0" w:space="0" w:color="auto"/>
        <w:right w:val="none" w:sz="0" w:space="0" w:color="auto"/>
      </w:divBdr>
    </w:div>
    <w:div w:id="857432487">
      <w:bodyDiv w:val="1"/>
      <w:marLeft w:val="0"/>
      <w:marRight w:val="0"/>
      <w:marTop w:val="0"/>
      <w:marBottom w:val="0"/>
      <w:divBdr>
        <w:top w:val="none" w:sz="0" w:space="0" w:color="auto"/>
        <w:left w:val="none" w:sz="0" w:space="0" w:color="auto"/>
        <w:bottom w:val="none" w:sz="0" w:space="0" w:color="auto"/>
        <w:right w:val="none" w:sz="0" w:space="0" w:color="auto"/>
      </w:divBdr>
    </w:div>
    <w:div w:id="858005313">
      <w:bodyDiv w:val="1"/>
      <w:marLeft w:val="0"/>
      <w:marRight w:val="0"/>
      <w:marTop w:val="0"/>
      <w:marBottom w:val="0"/>
      <w:divBdr>
        <w:top w:val="none" w:sz="0" w:space="0" w:color="auto"/>
        <w:left w:val="none" w:sz="0" w:space="0" w:color="auto"/>
        <w:bottom w:val="none" w:sz="0" w:space="0" w:color="auto"/>
        <w:right w:val="none" w:sz="0" w:space="0" w:color="auto"/>
      </w:divBdr>
    </w:div>
    <w:div w:id="874931787">
      <w:bodyDiv w:val="1"/>
      <w:marLeft w:val="0"/>
      <w:marRight w:val="0"/>
      <w:marTop w:val="0"/>
      <w:marBottom w:val="0"/>
      <w:divBdr>
        <w:top w:val="none" w:sz="0" w:space="0" w:color="auto"/>
        <w:left w:val="none" w:sz="0" w:space="0" w:color="auto"/>
        <w:bottom w:val="none" w:sz="0" w:space="0" w:color="auto"/>
        <w:right w:val="none" w:sz="0" w:space="0" w:color="auto"/>
      </w:divBdr>
    </w:div>
    <w:div w:id="890116021">
      <w:bodyDiv w:val="1"/>
      <w:marLeft w:val="0"/>
      <w:marRight w:val="0"/>
      <w:marTop w:val="0"/>
      <w:marBottom w:val="0"/>
      <w:divBdr>
        <w:top w:val="none" w:sz="0" w:space="0" w:color="auto"/>
        <w:left w:val="none" w:sz="0" w:space="0" w:color="auto"/>
        <w:bottom w:val="none" w:sz="0" w:space="0" w:color="auto"/>
        <w:right w:val="none" w:sz="0" w:space="0" w:color="auto"/>
      </w:divBdr>
    </w:div>
    <w:div w:id="909463815">
      <w:bodyDiv w:val="1"/>
      <w:marLeft w:val="0"/>
      <w:marRight w:val="0"/>
      <w:marTop w:val="0"/>
      <w:marBottom w:val="0"/>
      <w:divBdr>
        <w:top w:val="none" w:sz="0" w:space="0" w:color="auto"/>
        <w:left w:val="none" w:sz="0" w:space="0" w:color="auto"/>
        <w:bottom w:val="none" w:sz="0" w:space="0" w:color="auto"/>
        <w:right w:val="none" w:sz="0" w:space="0" w:color="auto"/>
      </w:divBdr>
    </w:div>
    <w:div w:id="956329701">
      <w:bodyDiv w:val="1"/>
      <w:marLeft w:val="0"/>
      <w:marRight w:val="0"/>
      <w:marTop w:val="0"/>
      <w:marBottom w:val="0"/>
      <w:divBdr>
        <w:top w:val="none" w:sz="0" w:space="0" w:color="auto"/>
        <w:left w:val="none" w:sz="0" w:space="0" w:color="auto"/>
        <w:bottom w:val="none" w:sz="0" w:space="0" w:color="auto"/>
        <w:right w:val="none" w:sz="0" w:space="0" w:color="auto"/>
      </w:divBdr>
    </w:div>
    <w:div w:id="976569041">
      <w:bodyDiv w:val="1"/>
      <w:marLeft w:val="0"/>
      <w:marRight w:val="0"/>
      <w:marTop w:val="0"/>
      <w:marBottom w:val="0"/>
      <w:divBdr>
        <w:top w:val="none" w:sz="0" w:space="0" w:color="auto"/>
        <w:left w:val="none" w:sz="0" w:space="0" w:color="auto"/>
        <w:bottom w:val="none" w:sz="0" w:space="0" w:color="auto"/>
        <w:right w:val="none" w:sz="0" w:space="0" w:color="auto"/>
      </w:divBdr>
    </w:div>
    <w:div w:id="1004166328">
      <w:bodyDiv w:val="1"/>
      <w:marLeft w:val="0"/>
      <w:marRight w:val="0"/>
      <w:marTop w:val="0"/>
      <w:marBottom w:val="0"/>
      <w:divBdr>
        <w:top w:val="none" w:sz="0" w:space="0" w:color="auto"/>
        <w:left w:val="none" w:sz="0" w:space="0" w:color="auto"/>
        <w:bottom w:val="none" w:sz="0" w:space="0" w:color="auto"/>
        <w:right w:val="none" w:sz="0" w:space="0" w:color="auto"/>
      </w:divBdr>
    </w:div>
    <w:div w:id="1093937177">
      <w:bodyDiv w:val="1"/>
      <w:marLeft w:val="0"/>
      <w:marRight w:val="0"/>
      <w:marTop w:val="0"/>
      <w:marBottom w:val="0"/>
      <w:divBdr>
        <w:top w:val="none" w:sz="0" w:space="0" w:color="auto"/>
        <w:left w:val="none" w:sz="0" w:space="0" w:color="auto"/>
        <w:bottom w:val="none" w:sz="0" w:space="0" w:color="auto"/>
        <w:right w:val="none" w:sz="0" w:space="0" w:color="auto"/>
      </w:divBdr>
    </w:div>
    <w:div w:id="1100444341">
      <w:bodyDiv w:val="1"/>
      <w:marLeft w:val="0"/>
      <w:marRight w:val="0"/>
      <w:marTop w:val="0"/>
      <w:marBottom w:val="0"/>
      <w:divBdr>
        <w:top w:val="none" w:sz="0" w:space="0" w:color="auto"/>
        <w:left w:val="none" w:sz="0" w:space="0" w:color="auto"/>
        <w:bottom w:val="none" w:sz="0" w:space="0" w:color="auto"/>
        <w:right w:val="none" w:sz="0" w:space="0" w:color="auto"/>
      </w:divBdr>
    </w:div>
    <w:div w:id="1152521829">
      <w:bodyDiv w:val="1"/>
      <w:marLeft w:val="0"/>
      <w:marRight w:val="0"/>
      <w:marTop w:val="0"/>
      <w:marBottom w:val="0"/>
      <w:divBdr>
        <w:top w:val="none" w:sz="0" w:space="0" w:color="auto"/>
        <w:left w:val="none" w:sz="0" w:space="0" w:color="auto"/>
        <w:bottom w:val="none" w:sz="0" w:space="0" w:color="auto"/>
        <w:right w:val="none" w:sz="0" w:space="0" w:color="auto"/>
      </w:divBdr>
    </w:div>
    <w:div w:id="1206871274">
      <w:bodyDiv w:val="1"/>
      <w:marLeft w:val="0"/>
      <w:marRight w:val="0"/>
      <w:marTop w:val="0"/>
      <w:marBottom w:val="0"/>
      <w:divBdr>
        <w:top w:val="none" w:sz="0" w:space="0" w:color="auto"/>
        <w:left w:val="none" w:sz="0" w:space="0" w:color="auto"/>
        <w:bottom w:val="none" w:sz="0" w:space="0" w:color="auto"/>
        <w:right w:val="none" w:sz="0" w:space="0" w:color="auto"/>
      </w:divBdr>
    </w:div>
    <w:div w:id="1240794695">
      <w:bodyDiv w:val="1"/>
      <w:marLeft w:val="0"/>
      <w:marRight w:val="0"/>
      <w:marTop w:val="0"/>
      <w:marBottom w:val="0"/>
      <w:divBdr>
        <w:top w:val="none" w:sz="0" w:space="0" w:color="auto"/>
        <w:left w:val="none" w:sz="0" w:space="0" w:color="auto"/>
        <w:bottom w:val="none" w:sz="0" w:space="0" w:color="auto"/>
        <w:right w:val="none" w:sz="0" w:space="0" w:color="auto"/>
      </w:divBdr>
    </w:div>
    <w:div w:id="1245451168">
      <w:bodyDiv w:val="1"/>
      <w:marLeft w:val="0"/>
      <w:marRight w:val="0"/>
      <w:marTop w:val="0"/>
      <w:marBottom w:val="0"/>
      <w:divBdr>
        <w:top w:val="none" w:sz="0" w:space="0" w:color="auto"/>
        <w:left w:val="none" w:sz="0" w:space="0" w:color="auto"/>
        <w:bottom w:val="none" w:sz="0" w:space="0" w:color="auto"/>
        <w:right w:val="none" w:sz="0" w:space="0" w:color="auto"/>
      </w:divBdr>
    </w:div>
    <w:div w:id="1293288293">
      <w:bodyDiv w:val="1"/>
      <w:marLeft w:val="0"/>
      <w:marRight w:val="0"/>
      <w:marTop w:val="0"/>
      <w:marBottom w:val="0"/>
      <w:divBdr>
        <w:top w:val="none" w:sz="0" w:space="0" w:color="auto"/>
        <w:left w:val="none" w:sz="0" w:space="0" w:color="auto"/>
        <w:bottom w:val="none" w:sz="0" w:space="0" w:color="auto"/>
        <w:right w:val="none" w:sz="0" w:space="0" w:color="auto"/>
      </w:divBdr>
    </w:div>
    <w:div w:id="1340234066">
      <w:bodyDiv w:val="1"/>
      <w:marLeft w:val="0"/>
      <w:marRight w:val="0"/>
      <w:marTop w:val="0"/>
      <w:marBottom w:val="0"/>
      <w:divBdr>
        <w:top w:val="none" w:sz="0" w:space="0" w:color="auto"/>
        <w:left w:val="none" w:sz="0" w:space="0" w:color="auto"/>
        <w:bottom w:val="none" w:sz="0" w:space="0" w:color="auto"/>
        <w:right w:val="none" w:sz="0" w:space="0" w:color="auto"/>
      </w:divBdr>
    </w:div>
    <w:div w:id="1393308414">
      <w:bodyDiv w:val="1"/>
      <w:marLeft w:val="0"/>
      <w:marRight w:val="0"/>
      <w:marTop w:val="0"/>
      <w:marBottom w:val="0"/>
      <w:divBdr>
        <w:top w:val="none" w:sz="0" w:space="0" w:color="auto"/>
        <w:left w:val="none" w:sz="0" w:space="0" w:color="auto"/>
        <w:bottom w:val="none" w:sz="0" w:space="0" w:color="auto"/>
        <w:right w:val="none" w:sz="0" w:space="0" w:color="auto"/>
      </w:divBdr>
    </w:div>
    <w:div w:id="1398086257">
      <w:bodyDiv w:val="1"/>
      <w:marLeft w:val="0"/>
      <w:marRight w:val="0"/>
      <w:marTop w:val="0"/>
      <w:marBottom w:val="0"/>
      <w:divBdr>
        <w:top w:val="none" w:sz="0" w:space="0" w:color="auto"/>
        <w:left w:val="none" w:sz="0" w:space="0" w:color="auto"/>
        <w:bottom w:val="none" w:sz="0" w:space="0" w:color="auto"/>
        <w:right w:val="none" w:sz="0" w:space="0" w:color="auto"/>
      </w:divBdr>
    </w:div>
    <w:div w:id="1429692926">
      <w:bodyDiv w:val="1"/>
      <w:marLeft w:val="0"/>
      <w:marRight w:val="0"/>
      <w:marTop w:val="0"/>
      <w:marBottom w:val="0"/>
      <w:divBdr>
        <w:top w:val="none" w:sz="0" w:space="0" w:color="auto"/>
        <w:left w:val="none" w:sz="0" w:space="0" w:color="auto"/>
        <w:bottom w:val="none" w:sz="0" w:space="0" w:color="auto"/>
        <w:right w:val="none" w:sz="0" w:space="0" w:color="auto"/>
      </w:divBdr>
    </w:div>
    <w:div w:id="1435828997">
      <w:bodyDiv w:val="1"/>
      <w:marLeft w:val="0"/>
      <w:marRight w:val="0"/>
      <w:marTop w:val="0"/>
      <w:marBottom w:val="0"/>
      <w:divBdr>
        <w:top w:val="none" w:sz="0" w:space="0" w:color="auto"/>
        <w:left w:val="none" w:sz="0" w:space="0" w:color="auto"/>
        <w:bottom w:val="none" w:sz="0" w:space="0" w:color="auto"/>
        <w:right w:val="none" w:sz="0" w:space="0" w:color="auto"/>
      </w:divBdr>
    </w:div>
    <w:div w:id="1496188122">
      <w:bodyDiv w:val="1"/>
      <w:marLeft w:val="0"/>
      <w:marRight w:val="0"/>
      <w:marTop w:val="0"/>
      <w:marBottom w:val="0"/>
      <w:divBdr>
        <w:top w:val="none" w:sz="0" w:space="0" w:color="auto"/>
        <w:left w:val="none" w:sz="0" w:space="0" w:color="auto"/>
        <w:bottom w:val="none" w:sz="0" w:space="0" w:color="auto"/>
        <w:right w:val="none" w:sz="0" w:space="0" w:color="auto"/>
      </w:divBdr>
    </w:div>
    <w:div w:id="1522429487">
      <w:bodyDiv w:val="1"/>
      <w:marLeft w:val="0"/>
      <w:marRight w:val="0"/>
      <w:marTop w:val="0"/>
      <w:marBottom w:val="0"/>
      <w:divBdr>
        <w:top w:val="none" w:sz="0" w:space="0" w:color="auto"/>
        <w:left w:val="none" w:sz="0" w:space="0" w:color="auto"/>
        <w:bottom w:val="none" w:sz="0" w:space="0" w:color="auto"/>
        <w:right w:val="none" w:sz="0" w:space="0" w:color="auto"/>
      </w:divBdr>
    </w:div>
    <w:div w:id="1536846985">
      <w:bodyDiv w:val="1"/>
      <w:marLeft w:val="0"/>
      <w:marRight w:val="0"/>
      <w:marTop w:val="0"/>
      <w:marBottom w:val="0"/>
      <w:divBdr>
        <w:top w:val="none" w:sz="0" w:space="0" w:color="auto"/>
        <w:left w:val="none" w:sz="0" w:space="0" w:color="auto"/>
        <w:bottom w:val="none" w:sz="0" w:space="0" w:color="auto"/>
        <w:right w:val="none" w:sz="0" w:space="0" w:color="auto"/>
      </w:divBdr>
    </w:div>
    <w:div w:id="1556315593">
      <w:bodyDiv w:val="1"/>
      <w:marLeft w:val="0"/>
      <w:marRight w:val="0"/>
      <w:marTop w:val="0"/>
      <w:marBottom w:val="0"/>
      <w:divBdr>
        <w:top w:val="none" w:sz="0" w:space="0" w:color="auto"/>
        <w:left w:val="none" w:sz="0" w:space="0" w:color="auto"/>
        <w:bottom w:val="none" w:sz="0" w:space="0" w:color="auto"/>
        <w:right w:val="none" w:sz="0" w:space="0" w:color="auto"/>
      </w:divBdr>
    </w:div>
    <w:div w:id="1592425680">
      <w:bodyDiv w:val="1"/>
      <w:marLeft w:val="0"/>
      <w:marRight w:val="0"/>
      <w:marTop w:val="0"/>
      <w:marBottom w:val="0"/>
      <w:divBdr>
        <w:top w:val="none" w:sz="0" w:space="0" w:color="auto"/>
        <w:left w:val="none" w:sz="0" w:space="0" w:color="auto"/>
        <w:bottom w:val="none" w:sz="0" w:space="0" w:color="auto"/>
        <w:right w:val="none" w:sz="0" w:space="0" w:color="auto"/>
      </w:divBdr>
    </w:div>
    <w:div w:id="1594246792">
      <w:bodyDiv w:val="1"/>
      <w:marLeft w:val="0"/>
      <w:marRight w:val="0"/>
      <w:marTop w:val="0"/>
      <w:marBottom w:val="0"/>
      <w:divBdr>
        <w:top w:val="none" w:sz="0" w:space="0" w:color="auto"/>
        <w:left w:val="none" w:sz="0" w:space="0" w:color="auto"/>
        <w:bottom w:val="none" w:sz="0" w:space="0" w:color="auto"/>
        <w:right w:val="none" w:sz="0" w:space="0" w:color="auto"/>
      </w:divBdr>
    </w:div>
    <w:div w:id="1623878899">
      <w:bodyDiv w:val="1"/>
      <w:marLeft w:val="0"/>
      <w:marRight w:val="0"/>
      <w:marTop w:val="0"/>
      <w:marBottom w:val="0"/>
      <w:divBdr>
        <w:top w:val="none" w:sz="0" w:space="0" w:color="auto"/>
        <w:left w:val="none" w:sz="0" w:space="0" w:color="auto"/>
        <w:bottom w:val="none" w:sz="0" w:space="0" w:color="auto"/>
        <w:right w:val="none" w:sz="0" w:space="0" w:color="auto"/>
      </w:divBdr>
    </w:div>
    <w:div w:id="1632520868">
      <w:bodyDiv w:val="1"/>
      <w:marLeft w:val="0"/>
      <w:marRight w:val="0"/>
      <w:marTop w:val="0"/>
      <w:marBottom w:val="0"/>
      <w:divBdr>
        <w:top w:val="none" w:sz="0" w:space="0" w:color="auto"/>
        <w:left w:val="none" w:sz="0" w:space="0" w:color="auto"/>
        <w:bottom w:val="none" w:sz="0" w:space="0" w:color="auto"/>
        <w:right w:val="none" w:sz="0" w:space="0" w:color="auto"/>
      </w:divBdr>
    </w:div>
    <w:div w:id="1739017873">
      <w:bodyDiv w:val="1"/>
      <w:marLeft w:val="0"/>
      <w:marRight w:val="0"/>
      <w:marTop w:val="0"/>
      <w:marBottom w:val="0"/>
      <w:divBdr>
        <w:top w:val="none" w:sz="0" w:space="0" w:color="auto"/>
        <w:left w:val="none" w:sz="0" w:space="0" w:color="auto"/>
        <w:bottom w:val="none" w:sz="0" w:space="0" w:color="auto"/>
        <w:right w:val="none" w:sz="0" w:space="0" w:color="auto"/>
      </w:divBdr>
    </w:div>
    <w:div w:id="1782455983">
      <w:bodyDiv w:val="1"/>
      <w:marLeft w:val="0"/>
      <w:marRight w:val="0"/>
      <w:marTop w:val="0"/>
      <w:marBottom w:val="0"/>
      <w:divBdr>
        <w:top w:val="none" w:sz="0" w:space="0" w:color="auto"/>
        <w:left w:val="none" w:sz="0" w:space="0" w:color="auto"/>
        <w:bottom w:val="none" w:sz="0" w:space="0" w:color="auto"/>
        <w:right w:val="none" w:sz="0" w:space="0" w:color="auto"/>
      </w:divBdr>
    </w:div>
    <w:div w:id="1845898299">
      <w:bodyDiv w:val="1"/>
      <w:marLeft w:val="0"/>
      <w:marRight w:val="0"/>
      <w:marTop w:val="0"/>
      <w:marBottom w:val="0"/>
      <w:divBdr>
        <w:top w:val="none" w:sz="0" w:space="0" w:color="auto"/>
        <w:left w:val="none" w:sz="0" w:space="0" w:color="auto"/>
        <w:bottom w:val="none" w:sz="0" w:space="0" w:color="auto"/>
        <w:right w:val="none" w:sz="0" w:space="0" w:color="auto"/>
      </w:divBdr>
    </w:div>
    <w:div w:id="1871721805">
      <w:bodyDiv w:val="1"/>
      <w:marLeft w:val="0"/>
      <w:marRight w:val="0"/>
      <w:marTop w:val="0"/>
      <w:marBottom w:val="0"/>
      <w:divBdr>
        <w:top w:val="none" w:sz="0" w:space="0" w:color="auto"/>
        <w:left w:val="none" w:sz="0" w:space="0" w:color="auto"/>
        <w:bottom w:val="none" w:sz="0" w:space="0" w:color="auto"/>
        <w:right w:val="none" w:sz="0" w:space="0" w:color="auto"/>
      </w:divBdr>
    </w:div>
    <w:div w:id="1876774279">
      <w:bodyDiv w:val="1"/>
      <w:marLeft w:val="0"/>
      <w:marRight w:val="0"/>
      <w:marTop w:val="0"/>
      <w:marBottom w:val="0"/>
      <w:divBdr>
        <w:top w:val="none" w:sz="0" w:space="0" w:color="auto"/>
        <w:left w:val="none" w:sz="0" w:space="0" w:color="auto"/>
        <w:bottom w:val="none" w:sz="0" w:space="0" w:color="auto"/>
        <w:right w:val="none" w:sz="0" w:space="0" w:color="auto"/>
      </w:divBdr>
    </w:div>
    <w:div w:id="1898122612">
      <w:bodyDiv w:val="1"/>
      <w:marLeft w:val="0"/>
      <w:marRight w:val="0"/>
      <w:marTop w:val="0"/>
      <w:marBottom w:val="0"/>
      <w:divBdr>
        <w:top w:val="none" w:sz="0" w:space="0" w:color="auto"/>
        <w:left w:val="none" w:sz="0" w:space="0" w:color="auto"/>
        <w:bottom w:val="none" w:sz="0" w:space="0" w:color="auto"/>
        <w:right w:val="none" w:sz="0" w:space="0" w:color="auto"/>
      </w:divBdr>
    </w:div>
    <w:div w:id="1905335226">
      <w:bodyDiv w:val="1"/>
      <w:marLeft w:val="0"/>
      <w:marRight w:val="0"/>
      <w:marTop w:val="0"/>
      <w:marBottom w:val="0"/>
      <w:divBdr>
        <w:top w:val="none" w:sz="0" w:space="0" w:color="auto"/>
        <w:left w:val="none" w:sz="0" w:space="0" w:color="auto"/>
        <w:bottom w:val="none" w:sz="0" w:space="0" w:color="auto"/>
        <w:right w:val="none" w:sz="0" w:space="0" w:color="auto"/>
      </w:divBdr>
    </w:div>
    <w:div w:id="1924952199">
      <w:bodyDiv w:val="1"/>
      <w:marLeft w:val="0"/>
      <w:marRight w:val="0"/>
      <w:marTop w:val="0"/>
      <w:marBottom w:val="0"/>
      <w:divBdr>
        <w:top w:val="none" w:sz="0" w:space="0" w:color="auto"/>
        <w:left w:val="none" w:sz="0" w:space="0" w:color="auto"/>
        <w:bottom w:val="none" w:sz="0" w:space="0" w:color="auto"/>
        <w:right w:val="none" w:sz="0" w:space="0" w:color="auto"/>
      </w:divBdr>
    </w:div>
    <w:div w:id="1961839774">
      <w:bodyDiv w:val="1"/>
      <w:marLeft w:val="0"/>
      <w:marRight w:val="0"/>
      <w:marTop w:val="0"/>
      <w:marBottom w:val="0"/>
      <w:divBdr>
        <w:top w:val="none" w:sz="0" w:space="0" w:color="auto"/>
        <w:left w:val="none" w:sz="0" w:space="0" w:color="auto"/>
        <w:bottom w:val="none" w:sz="0" w:space="0" w:color="auto"/>
        <w:right w:val="none" w:sz="0" w:space="0" w:color="auto"/>
      </w:divBdr>
    </w:div>
    <w:div w:id="1993437661">
      <w:bodyDiv w:val="1"/>
      <w:marLeft w:val="0"/>
      <w:marRight w:val="0"/>
      <w:marTop w:val="0"/>
      <w:marBottom w:val="0"/>
      <w:divBdr>
        <w:top w:val="none" w:sz="0" w:space="0" w:color="auto"/>
        <w:left w:val="none" w:sz="0" w:space="0" w:color="auto"/>
        <w:bottom w:val="none" w:sz="0" w:space="0" w:color="auto"/>
        <w:right w:val="none" w:sz="0" w:space="0" w:color="auto"/>
      </w:divBdr>
    </w:div>
    <w:div w:id="1995525281">
      <w:bodyDiv w:val="1"/>
      <w:marLeft w:val="0"/>
      <w:marRight w:val="0"/>
      <w:marTop w:val="0"/>
      <w:marBottom w:val="0"/>
      <w:divBdr>
        <w:top w:val="none" w:sz="0" w:space="0" w:color="auto"/>
        <w:left w:val="none" w:sz="0" w:space="0" w:color="auto"/>
        <w:bottom w:val="none" w:sz="0" w:space="0" w:color="auto"/>
        <w:right w:val="none" w:sz="0" w:space="0" w:color="auto"/>
      </w:divBdr>
    </w:div>
    <w:div w:id="1997486994">
      <w:bodyDiv w:val="1"/>
      <w:marLeft w:val="0"/>
      <w:marRight w:val="0"/>
      <w:marTop w:val="0"/>
      <w:marBottom w:val="0"/>
      <w:divBdr>
        <w:top w:val="none" w:sz="0" w:space="0" w:color="auto"/>
        <w:left w:val="none" w:sz="0" w:space="0" w:color="auto"/>
        <w:bottom w:val="none" w:sz="0" w:space="0" w:color="auto"/>
        <w:right w:val="none" w:sz="0" w:space="0" w:color="auto"/>
      </w:divBdr>
    </w:div>
    <w:div w:id="2027829910">
      <w:bodyDiv w:val="1"/>
      <w:marLeft w:val="0"/>
      <w:marRight w:val="0"/>
      <w:marTop w:val="0"/>
      <w:marBottom w:val="0"/>
      <w:divBdr>
        <w:top w:val="none" w:sz="0" w:space="0" w:color="auto"/>
        <w:left w:val="none" w:sz="0" w:space="0" w:color="auto"/>
        <w:bottom w:val="none" w:sz="0" w:space="0" w:color="auto"/>
        <w:right w:val="none" w:sz="0" w:space="0" w:color="auto"/>
      </w:divBdr>
    </w:div>
    <w:div w:id="2045329274">
      <w:bodyDiv w:val="1"/>
      <w:marLeft w:val="0"/>
      <w:marRight w:val="0"/>
      <w:marTop w:val="0"/>
      <w:marBottom w:val="0"/>
      <w:divBdr>
        <w:top w:val="none" w:sz="0" w:space="0" w:color="auto"/>
        <w:left w:val="none" w:sz="0" w:space="0" w:color="auto"/>
        <w:bottom w:val="none" w:sz="0" w:space="0" w:color="auto"/>
        <w:right w:val="none" w:sz="0" w:space="0" w:color="auto"/>
      </w:divBdr>
    </w:div>
    <w:div w:id="2078161103">
      <w:bodyDiv w:val="1"/>
      <w:marLeft w:val="0"/>
      <w:marRight w:val="0"/>
      <w:marTop w:val="0"/>
      <w:marBottom w:val="0"/>
      <w:divBdr>
        <w:top w:val="none" w:sz="0" w:space="0" w:color="auto"/>
        <w:left w:val="none" w:sz="0" w:space="0" w:color="auto"/>
        <w:bottom w:val="none" w:sz="0" w:space="0" w:color="auto"/>
        <w:right w:val="none" w:sz="0" w:space="0" w:color="auto"/>
      </w:divBdr>
    </w:div>
    <w:div w:id="208694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ta.buitkute@tele2.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ele2.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User</cp:lastModifiedBy>
  <cp:revision>8</cp:revision>
  <dcterms:created xsi:type="dcterms:W3CDTF">2023-11-03T09:39:00Z</dcterms:created>
  <dcterms:modified xsi:type="dcterms:W3CDTF">2023-11-06T08:20:00Z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a9737-3fb7-4a23-a452-5fd2dddae788_Enabled">
    <vt:lpwstr>true</vt:lpwstr>
  </property>
  <property fmtid="{D5CDD505-2E9C-101B-9397-08002B2CF9AE}" pid="3" name="MSIP_Label_ecca9737-3fb7-4a23-a452-5fd2dddae788_SetDate">
    <vt:lpwstr>2021-07-05T05:13:11Z</vt:lpwstr>
  </property>
  <property fmtid="{D5CDD505-2E9C-101B-9397-08002B2CF9AE}" pid="4" name="MSIP_Label_ecca9737-3fb7-4a23-a452-5fd2dddae788_Method">
    <vt:lpwstr>Standard</vt:lpwstr>
  </property>
  <property fmtid="{D5CDD505-2E9C-101B-9397-08002B2CF9AE}" pid="5" name="MSIP_Label_ecca9737-3fb7-4a23-a452-5fd2dddae788_Name">
    <vt:lpwstr>Internal</vt:lpwstr>
  </property>
  <property fmtid="{D5CDD505-2E9C-101B-9397-08002B2CF9AE}" pid="6" name="MSIP_Label_ecca9737-3fb7-4a23-a452-5fd2dddae788_SiteId">
    <vt:lpwstr>76431109-ff89-42c2-8781-a07ca07a2d57</vt:lpwstr>
  </property>
  <property fmtid="{D5CDD505-2E9C-101B-9397-08002B2CF9AE}" pid="7" name="MSIP_Label_ecca9737-3fb7-4a23-a452-5fd2dddae788_ActionId">
    <vt:lpwstr>55c7c224-13ca-42fc-9f2a-8bfe461c24fc</vt:lpwstr>
  </property>
  <property fmtid="{D5CDD505-2E9C-101B-9397-08002B2CF9AE}" pid="8" name="MSIP_Label_ecca9737-3fb7-4a23-a452-5fd2dddae788_ContentBits">
    <vt:lpwstr>2</vt:lpwstr>
  </property>
</Properties>
</file>